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0998F" w14:textId="77777777" w:rsidR="00131EC6" w:rsidRDefault="00131EC6" w:rsidP="00131EC6">
      <w:pPr>
        <w:keepNext/>
        <w:keepLines/>
        <w:spacing w:after="43" w:line="276" w:lineRule="auto"/>
        <w:jc w:val="both"/>
        <w:rPr>
          <w:rFonts w:ascii="Arial" w:hAnsi="Arial" w:cs="Arial"/>
          <w:sz w:val="20"/>
          <w:szCs w:val="20"/>
        </w:rPr>
      </w:pPr>
      <w:bookmarkStart w:id="0" w:name="bookmark0"/>
      <w:r>
        <w:rPr>
          <w:rStyle w:val="Nagwek3"/>
          <w:rFonts w:ascii="Arial" w:hAnsi="Arial"/>
          <w:b w:val="0"/>
          <w:bCs w:val="0"/>
          <w:sz w:val="20"/>
          <w:szCs w:val="20"/>
        </w:rPr>
        <w:t>DISTRIBÚTOR KOELNER POLSKA SP. Z O.O.</w:t>
      </w:r>
      <w:bookmarkEnd w:id="0"/>
    </w:p>
    <w:p w14:paraId="4E7FE4F4" w14:textId="77777777" w:rsidR="00131EC6" w:rsidRPr="004A2863" w:rsidRDefault="00131EC6" w:rsidP="00131EC6">
      <w:pPr>
        <w:keepNext/>
        <w:keepLines/>
        <w:spacing w:after="43" w:line="276" w:lineRule="auto"/>
        <w:jc w:val="both"/>
        <w:rPr>
          <w:rStyle w:val="Teksttreci3"/>
          <w:rFonts w:ascii="Arial" w:hAnsi="Arial" w:cs="Arial"/>
          <w:b w:val="0"/>
          <w:bCs w:val="0"/>
          <w:color w:val="auto"/>
          <w:sz w:val="20"/>
          <w:szCs w:val="20"/>
        </w:rPr>
      </w:pPr>
      <w:r>
        <w:rPr>
          <w:rStyle w:val="Teksttreci3"/>
          <w:rFonts w:ascii="Arial" w:hAnsi="Arial"/>
          <w:sz w:val="20"/>
          <w:szCs w:val="20"/>
        </w:rPr>
        <w:t>UL. KWIDZYŃSKA 6C, 51-416 WROCŁAW, TEL.: 801 000 103</w:t>
      </w:r>
      <w:bookmarkStart w:id="1" w:name="bookmark1"/>
      <w:r>
        <w:rPr>
          <w:rStyle w:val="Teksttreci3"/>
          <w:rFonts w:ascii="Arial" w:hAnsi="Arial"/>
          <w:sz w:val="20"/>
          <w:szCs w:val="20"/>
        </w:rPr>
        <w:t xml:space="preserve"> </w:t>
      </w:r>
    </w:p>
    <w:p w14:paraId="1B7F54F6" w14:textId="77777777" w:rsidR="00131EC6" w:rsidRDefault="00131EC6" w:rsidP="00131EC6">
      <w:pPr>
        <w:spacing w:after="110" w:line="276" w:lineRule="auto"/>
        <w:jc w:val="both"/>
        <w:rPr>
          <w:rFonts w:ascii="Arial" w:hAnsi="Arial" w:cs="Arial"/>
          <w:sz w:val="20"/>
          <w:szCs w:val="20"/>
        </w:rPr>
      </w:pPr>
      <w:r>
        <w:rPr>
          <w:rStyle w:val="Nagwek32"/>
          <w:rFonts w:ascii="Arial" w:hAnsi="Arial"/>
          <w:sz w:val="20"/>
          <w:szCs w:val="20"/>
        </w:rPr>
        <w:t>KOELNER</w:t>
      </w:r>
      <w:bookmarkEnd w:id="1"/>
      <w:r>
        <w:rPr>
          <w:rFonts w:ascii="Arial" w:hAnsi="Arial"/>
          <w:sz w:val="20"/>
          <w:szCs w:val="20"/>
        </w:rPr>
        <w:t xml:space="preserve"> POLSKA</w:t>
      </w:r>
    </w:p>
    <w:p w14:paraId="7EEB1F8E" w14:textId="77777777" w:rsidR="00131EC6" w:rsidRDefault="00131EC6" w:rsidP="00131EC6">
      <w:pPr>
        <w:keepNext/>
        <w:keepLines/>
        <w:spacing w:after="0" w:line="276" w:lineRule="auto"/>
        <w:jc w:val="both"/>
        <w:rPr>
          <w:rStyle w:val="Teksttreci6"/>
          <w:rFonts w:ascii="Arial" w:hAnsi="Arial" w:cs="Arial"/>
          <w:sz w:val="20"/>
          <w:szCs w:val="20"/>
        </w:rPr>
      </w:pPr>
    </w:p>
    <w:p w14:paraId="1D2681A6" w14:textId="77777777" w:rsidR="00131EC6" w:rsidRPr="004A2863" w:rsidRDefault="00131EC6" w:rsidP="00131EC6">
      <w:pPr>
        <w:keepNext/>
        <w:keepLines/>
        <w:spacing w:after="0" w:line="276" w:lineRule="auto"/>
        <w:jc w:val="both"/>
        <w:rPr>
          <w:rFonts w:ascii="Arial" w:hAnsi="Arial" w:cs="Arial"/>
          <w:b/>
          <w:bCs/>
          <w:sz w:val="20"/>
          <w:szCs w:val="20"/>
        </w:rPr>
      </w:pPr>
      <w:r>
        <w:rPr>
          <w:rStyle w:val="Teksttreci6"/>
          <w:rFonts w:ascii="Arial" w:hAnsi="Arial"/>
          <w:b/>
          <w:bCs/>
          <w:sz w:val="20"/>
          <w:szCs w:val="20"/>
        </w:rPr>
        <w:t>ADRESA SERVISU:</w:t>
      </w:r>
    </w:p>
    <w:p w14:paraId="694888E8" w14:textId="77777777" w:rsidR="00131EC6" w:rsidRPr="004A2863" w:rsidRDefault="00131EC6" w:rsidP="00131EC6">
      <w:pPr>
        <w:rPr>
          <w:rStyle w:val="Hipercze"/>
          <w:rFonts w:ascii="Arial" w:hAnsi="Arial" w:cs="Arial"/>
          <w:sz w:val="20"/>
          <w:szCs w:val="20"/>
        </w:rPr>
      </w:pPr>
      <w:r>
        <w:rPr>
          <w:rFonts w:ascii="Arial" w:hAnsi="Arial"/>
          <w:noProof/>
          <w:sz w:val="20"/>
          <w:szCs w:val="20"/>
        </w:rPr>
        <mc:AlternateContent>
          <mc:Choice Requires="wps">
            <w:drawing>
              <wp:anchor distT="0" distB="0" distL="63500" distR="63500" simplePos="0" relativeHeight="251659264" behindDoc="1" locked="0" layoutInCell="1" allowOverlap="1" wp14:anchorId="7A5452CE" wp14:editId="0FF9A213">
                <wp:simplePos x="0" y="0"/>
                <wp:positionH relativeFrom="margin">
                  <wp:posOffset>10295890</wp:posOffset>
                </wp:positionH>
                <wp:positionV relativeFrom="margin">
                  <wp:posOffset>0</wp:posOffset>
                </wp:positionV>
                <wp:extent cx="4203065" cy="95250"/>
                <wp:effectExtent l="0" t="0" r="635" b="0"/>
                <wp:wrapTopAndBottom/>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952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F3E34" w14:textId="77777777" w:rsidR="00131EC6" w:rsidRDefault="00131EC6" w:rsidP="00131EC6">
                            <w:pPr>
                              <w:pStyle w:val="Teksttreci50"/>
                              <w:shd w:val="clear" w:color="auto" w:fill="000000"/>
                              <w:spacing w:before="0" w:line="150" w:lineRule="exact"/>
                              <w:jc w:val="left"/>
                            </w:pPr>
                            <w:r>
                              <w:rPr>
                                <w:rStyle w:val="Teksttreci5Exact"/>
                              </w:rPr>
                              <w:t>OZNAČENIA POUŽITÉ NA ELEKTRONÁRADÍ A V NIŽŠIE UVEDENOM NÁVODE NA OBSLUHU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452CE" id="_x0000_t202" coordsize="21600,21600" o:spt="202" path="m,l,21600r21600,l21600,xe">
                <v:stroke joinstyle="miter"/>
                <v:path gradientshapeok="t" o:connecttype="rect"/>
              </v:shapetype>
              <v:shape id="Pole tekstowe 12" o:spid="_x0000_s1026" type="#_x0000_t202" style="position:absolute;margin-left:810.7pt;margin-top:0;width:330.95pt;height: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" fillcolor="#231f20" stroked="f">
                <v:textbox style="mso-fit-shape-to-text:t" inset="0,0,0,0">
                  <w:txbxContent>
                    <w:p w14:paraId="3F4F3E34" w14:textId="77777777" w:rsidR="00131EC6" w:rsidRDefault="00131EC6" w:rsidP="00131EC6">
                      <w:pPr>
                        <w:pStyle w:val="Teksttreci50"/>
                        <w:shd w:val="clear" w:color="auto" w:fill="000000"/>
                        <w:spacing w:before="0" w:line="150" w:lineRule="exact"/>
                        <w:jc w:val="left"/>
                      </w:pPr>
                      <w:r>
                        <w:rPr>
                          <w:rStyle w:val="Teksttreci5Exact"/>
                        </w:rPr>
                        <w:t>OZNAČENIA POUŽITÉ NA ELEKTRONÁRADÍ A V NIŽŠIE UVEDENOM NÁVODE NA OBSLUHU</w:t>
                      </w:r>
                    </w:p>
                  </w:txbxContent>
                </v:textbox>
                <w10:wrap type="topAndBottom" anchorx="margin" anchory="margin"/>
              </v:shape>
            </w:pict>
          </mc:Fallback>
        </mc:AlternateContent>
      </w:r>
      <w:r>
        <w:rPr>
          <w:rFonts w:ascii="Arial" w:hAnsi="Arial"/>
          <w:noProof/>
          <w:sz w:val="20"/>
          <w:szCs w:val="20"/>
        </w:rPr>
        <w:drawing>
          <wp:anchor distT="0" distB="0" distL="63500" distR="63500" simplePos="0" relativeHeight="251660288" behindDoc="1" locked="0" layoutInCell="1" allowOverlap="1" wp14:anchorId="76CB627B" wp14:editId="738DEFA2">
            <wp:simplePos x="0" y="0"/>
            <wp:positionH relativeFrom="margin">
              <wp:posOffset>8147050</wp:posOffset>
            </wp:positionH>
            <wp:positionV relativeFrom="margin">
              <wp:posOffset>167640</wp:posOffset>
            </wp:positionV>
            <wp:extent cx="1877695" cy="841375"/>
            <wp:effectExtent l="0" t="0" r="8255" b="0"/>
            <wp:wrapSquare wrapText="left"/>
            <wp:docPr id="10" name="Obraz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695" cy="841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0"/>
          <w:szCs w:val="20"/>
        </w:rPr>
        <mc:AlternateContent>
          <mc:Choice Requires="wps">
            <w:drawing>
              <wp:anchor distT="6350" distB="0" distL="996950" distR="63500" simplePos="0" relativeHeight="251661312" behindDoc="1" locked="0" layoutInCell="1" allowOverlap="1" wp14:anchorId="272F09DF" wp14:editId="529A78C4">
                <wp:simplePos x="0" y="0"/>
                <wp:positionH relativeFrom="margin">
                  <wp:posOffset>2194560</wp:posOffset>
                </wp:positionH>
                <wp:positionV relativeFrom="margin">
                  <wp:posOffset>4221480</wp:posOffset>
                </wp:positionV>
                <wp:extent cx="475615" cy="95250"/>
                <wp:effectExtent l="1270" t="1905" r="0" b="0"/>
                <wp:wrapSquare wrapText="lef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8E6CB" w14:textId="77777777" w:rsidR="00131EC6" w:rsidRDefault="00131EC6" w:rsidP="00131EC6">
                            <w:pPr>
                              <w:pStyle w:val="Teksttreci50"/>
                              <w:shd w:val="clear" w:color="auto" w:fill="auto"/>
                              <w:spacing w:before="0" w:line="150" w:lineRule="exact"/>
                              <w:jc w:val="left"/>
                            </w:pPr>
                            <w:r>
                              <w:rPr>
                                <w:rStyle w:val="Teksttreci5Exact"/>
                              </w:rPr>
                              <w:t>KRAKOV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F09DF" id="Pole tekstowe 5" o:spid="_x0000_s1027" type="#_x0000_t202" style="position:absolute;margin-left:172.8pt;margin-top:332.4pt;width:37.45pt;height:7.5pt;z-index:-251655168;visibility:visible;mso-wrap-style:square;mso-width-percent:0;mso-height-percent:0;mso-wrap-distance-left:78.5pt;mso-wrap-distance-top:.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" filled="f" stroked="f">
                <v:textbox style="mso-fit-shape-to-text:t" inset="0,0,0,0">
                  <w:txbxContent>
                    <w:p w14:paraId="78D8E6CB" w14:textId="77777777" w:rsidR="00131EC6" w:rsidRDefault="00131EC6" w:rsidP="00131EC6">
                      <w:pPr>
                        <w:pStyle w:val="Teksttreci50"/>
                        <w:shd w:val="clear" w:color="auto" w:fill="auto"/>
                        <w:spacing w:before="0" w:line="150" w:lineRule="exact"/>
                        <w:jc w:val="left"/>
                      </w:pPr>
                      <w:r>
                        <w:rPr>
                          <w:rStyle w:val="Teksttreci5Exact"/>
                        </w:rPr>
                        <w:t>KRAKOV</w:t>
                      </w:r>
                    </w:p>
                  </w:txbxContent>
                </v:textbox>
                <w10:wrap type="square" side="left" anchorx="margin" anchory="margin"/>
              </v:shape>
            </w:pict>
          </mc:Fallback>
        </mc:AlternateContent>
      </w:r>
      <w:r>
        <w:rPr>
          <w:rFonts w:ascii="Arial" w:hAnsi="Arial"/>
          <w:noProof/>
          <w:sz w:val="20"/>
          <w:szCs w:val="20"/>
        </w:rPr>
        <mc:AlternateContent>
          <mc:Choice Requires="wps">
            <w:drawing>
              <wp:anchor distT="0" distB="0" distL="63500" distR="63500" simplePos="0" relativeHeight="251662336" behindDoc="1" locked="0" layoutInCell="1" allowOverlap="1" wp14:anchorId="0B17DF5B" wp14:editId="2DE06BF8">
                <wp:simplePos x="0" y="0"/>
                <wp:positionH relativeFrom="margin">
                  <wp:posOffset>7342505</wp:posOffset>
                </wp:positionH>
                <wp:positionV relativeFrom="margin">
                  <wp:posOffset>5908040</wp:posOffset>
                </wp:positionV>
                <wp:extent cx="2441575" cy="139700"/>
                <wp:effectExtent l="0" t="2540" r="635" b="635"/>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334A6" w14:textId="77777777" w:rsidR="00131EC6" w:rsidRDefault="00131EC6" w:rsidP="00131EC6">
                            <w:pPr>
                              <w:pStyle w:val="Teksttreci9"/>
                              <w:shd w:val="clear" w:color="auto" w:fill="auto"/>
                              <w:spacing w:line="220" w:lineRule="exact"/>
                              <w:jc w:val="left"/>
                            </w:pPr>
                            <w:r>
                              <w:rPr>
                                <w:rStyle w:val="Teksttreci9MaeliteryExact"/>
                              </w:rPr>
                              <w:t>Náradie pre kutilov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17DF5B" id="Pole tekstowe 3" o:spid="_x0000_s1028" type="#_x0000_t202" style="position:absolute;margin-left:578.15pt;margin-top:465.2pt;width:192.25pt;height:11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" filled="f" stroked="f">
                <v:textbox style="mso-fit-shape-to-text:t" inset="0,0,0,0">
                  <w:txbxContent>
                    <w:p w14:paraId="09A334A6" w14:textId="77777777" w:rsidR="00131EC6" w:rsidRDefault="00131EC6" w:rsidP="00131EC6">
                      <w:pPr>
                        <w:pStyle w:val="Teksttreci9"/>
                        <w:shd w:val="clear" w:color="auto" w:fill="auto"/>
                        <w:spacing w:line="220" w:lineRule="exact"/>
                        <w:jc w:val="left"/>
                      </w:pPr>
                      <w:r>
                        <w:rPr>
                          <w:rStyle w:val="Teksttreci9MaeliteryExact"/>
                        </w:rPr>
                        <w:t>Náradie pre kutilov</w:t>
                      </w:r>
                    </w:p>
                  </w:txbxContent>
                </v:textbox>
                <w10:wrap type="topAndBottom" anchorx="margin" anchory="margin"/>
              </v:shape>
            </w:pict>
          </mc:Fallback>
        </mc:AlternateContent>
      </w:r>
      <w:r>
        <w:rPr>
          <w:rFonts w:ascii="Arial" w:hAnsi="Arial"/>
          <w:noProof/>
          <w:sz w:val="20"/>
          <w:szCs w:val="20"/>
        </w:rPr>
        <w:drawing>
          <wp:anchor distT="0" distB="0" distL="63500" distR="63500" simplePos="0" relativeHeight="251663360" behindDoc="1" locked="0" layoutInCell="1" allowOverlap="1" wp14:anchorId="159ACEA1" wp14:editId="6EF5BF8A">
            <wp:simplePos x="0" y="0"/>
            <wp:positionH relativeFrom="margin">
              <wp:posOffset>10274935</wp:posOffset>
            </wp:positionH>
            <wp:positionV relativeFrom="margin">
              <wp:posOffset>265430</wp:posOffset>
            </wp:positionV>
            <wp:extent cx="4529455" cy="6760210"/>
            <wp:effectExtent l="0" t="0" r="4445" b="2540"/>
            <wp:wrapSquare wrapText="left"/>
            <wp:docPr id="1" name="Obraz 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9455" cy="6760210"/>
                    </a:xfrm>
                    <a:prstGeom prst="rect">
                      <a:avLst/>
                    </a:prstGeom>
                    <a:noFill/>
                  </pic:spPr>
                </pic:pic>
              </a:graphicData>
            </a:graphic>
            <wp14:sizeRelH relativeFrom="page">
              <wp14:pctWidth>0</wp14:pctWidth>
            </wp14:sizeRelH>
            <wp14:sizeRelV relativeFrom="page">
              <wp14:pctHeight>0</wp14:pctHeight>
            </wp14:sizeRelV>
          </wp:anchor>
        </w:drawing>
      </w:r>
      <w:r>
        <w:rPr>
          <w:rStyle w:val="Teksttreci7"/>
          <w:rFonts w:ascii="Arial" w:hAnsi="Arial"/>
          <w:sz w:val="20"/>
          <w:szCs w:val="20"/>
        </w:rPr>
        <w:t xml:space="preserve">RAWLPLUG S.A. </w:t>
      </w:r>
      <w:r>
        <w:rPr>
          <w:rStyle w:val="Teksttreci7"/>
          <w:rFonts w:ascii="Arial" w:hAnsi="Arial"/>
          <w:sz w:val="20"/>
          <w:szCs w:val="20"/>
        </w:rPr>
        <w:br/>
        <w:t>ul. Jedności Narodowej 192</w:t>
      </w:r>
      <w:r>
        <w:rPr>
          <w:rStyle w:val="Teksttreci7"/>
          <w:rFonts w:ascii="Arial" w:hAnsi="Arial"/>
          <w:sz w:val="20"/>
          <w:szCs w:val="20"/>
        </w:rPr>
        <w:br/>
        <w:t>50-302 Wrocław, Poľsko</w:t>
      </w:r>
      <w:r>
        <w:rPr>
          <w:rStyle w:val="Teksttreci7"/>
          <w:rFonts w:ascii="Arial" w:hAnsi="Arial"/>
          <w:sz w:val="20"/>
          <w:szCs w:val="20"/>
        </w:rPr>
        <w:br/>
        <w:t>tel.: +48 71 320 92 18</w:t>
      </w:r>
      <w:r>
        <w:rPr>
          <w:rStyle w:val="Teksttreci7"/>
          <w:rFonts w:ascii="Arial" w:hAnsi="Arial"/>
          <w:sz w:val="20"/>
          <w:szCs w:val="20"/>
        </w:rPr>
        <w:br/>
        <w:t>fax: +48 71 320 99 50</w:t>
      </w:r>
      <w:r>
        <w:rPr>
          <w:rStyle w:val="Teksttreci7"/>
          <w:rFonts w:ascii="Arial" w:hAnsi="Arial"/>
          <w:sz w:val="20"/>
          <w:szCs w:val="20"/>
        </w:rPr>
        <w:br/>
        <w:t xml:space="preserve">e-mail: </w:t>
      </w:r>
      <w:hyperlink r:id="rId7" w:history="1">
        <w:r>
          <w:rPr>
            <w:rStyle w:val="Hipercze"/>
            <w:rFonts w:ascii="Arial" w:hAnsi="Arial"/>
            <w:sz w:val="20"/>
            <w:szCs w:val="20"/>
          </w:rPr>
          <w:t>serwis@rawlplug.com</w:t>
        </w:r>
      </w:hyperlink>
    </w:p>
    <w:p w14:paraId="1EB910B0" w14:textId="77777777" w:rsidR="00131EC6" w:rsidRDefault="00131EC6" w:rsidP="00131EC6">
      <w:pPr>
        <w:rPr>
          <w:rFonts w:ascii="Arial" w:hAnsi="Arial" w:cs="Arial"/>
          <w:sz w:val="20"/>
          <w:szCs w:val="20"/>
        </w:rPr>
      </w:pPr>
    </w:p>
    <w:p w14:paraId="3CC1F2B3" w14:textId="77777777" w:rsidR="00131EC6" w:rsidRPr="004A2863" w:rsidRDefault="00131EC6" w:rsidP="00131EC6">
      <w:pPr>
        <w:rPr>
          <w:rFonts w:ascii="Arial" w:hAnsi="Arial" w:cs="Arial"/>
          <w:b/>
          <w:bCs/>
          <w:sz w:val="20"/>
          <w:szCs w:val="20"/>
        </w:rPr>
      </w:pPr>
      <w:r>
        <w:rPr>
          <w:rFonts w:ascii="Arial" w:hAnsi="Arial"/>
          <w:b/>
          <w:bCs/>
          <w:sz w:val="20"/>
          <w:szCs w:val="20"/>
        </w:rPr>
        <w:t>Szczecin</w:t>
      </w:r>
      <w:r>
        <w:rPr>
          <w:rFonts w:ascii="Arial" w:hAnsi="Arial"/>
          <w:b/>
          <w:bCs/>
          <w:sz w:val="20"/>
          <w:szCs w:val="20"/>
        </w:rPr>
        <w:br/>
      </w:r>
      <w:r>
        <w:rPr>
          <w:rFonts w:ascii="Arial" w:hAnsi="Arial"/>
          <w:sz w:val="20"/>
          <w:szCs w:val="20"/>
        </w:rPr>
        <w:t>ul. Bohaterów Warszawy 14</w:t>
      </w:r>
      <w:r>
        <w:rPr>
          <w:rFonts w:ascii="Arial" w:hAnsi="Arial"/>
          <w:b/>
          <w:bCs/>
          <w:sz w:val="20"/>
          <w:szCs w:val="20"/>
        </w:rPr>
        <w:br/>
      </w:r>
      <w:r>
        <w:rPr>
          <w:rFonts w:ascii="Arial" w:hAnsi="Arial"/>
          <w:sz w:val="20"/>
          <w:szCs w:val="20"/>
        </w:rPr>
        <w:t>70-370 Szczecin</w:t>
      </w:r>
      <w:r>
        <w:rPr>
          <w:rFonts w:ascii="Arial" w:hAnsi="Arial"/>
          <w:b/>
          <w:bCs/>
          <w:sz w:val="20"/>
          <w:szCs w:val="20"/>
        </w:rPr>
        <w:br/>
      </w:r>
      <w:r>
        <w:rPr>
          <w:rFonts w:ascii="Arial" w:hAnsi="Arial"/>
          <w:sz w:val="20"/>
          <w:szCs w:val="20"/>
        </w:rPr>
        <w:t>tel.: 91 422 60 25</w:t>
      </w:r>
      <w:r>
        <w:rPr>
          <w:rFonts w:ascii="Arial" w:hAnsi="Arial"/>
          <w:b/>
          <w:bCs/>
          <w:sz w:val="20"/>
          <w:szCs w:val="20"/>
        </w:rPr>
        <w:br/>
      </w:r>
      <w:r>
        <w:rPr>
          <w:rFonts w:ascii="Arial" w:hAnsi="Arial"/>
          <w:sz w:val="20"/>
          <w:szCs w:val="20"/>
        </w:rPr>
        <w:t>fax: 91 450 01 94</w:t>
      </w:r>
      <w:r>
        <w:rPr>
          <w:rFonts w:ascii="Arial" w:hAnsi="Arial"/>
          <w:b/>
          <w:bCs/>
          <w:sz w:val="20"/>
          <w:szCs w:val="20"/>
        </w:rPr>
        <w:br/>
      </w:r>
      <w:r>
        <w:rPr>
          <w:rFonts w:ascii="Arial" w:hAnsi="Arial"/>
          <w:sz w:val="20"/>
          <w:szCs w:val="20"/>
        </w:rPr>
        <w:t>szczecin@koelner.pl</w:t>
      </w:r>
    </w:p>
    <w:p w14:paraId="778890CB" w14:textId="77777777" w:rsidR="00131EC6" w:rsidRDefault="00131EC6" w:rsidP="00131EC6">
      <w:pPr>
        <w:rPr>
          <w:rFonts w:ascii="Arial" w:hAnsi="Arial" w:cs="Arial"/>
          <w:sz w:val="20"/>
          <w:szCs w:val="20"/>
        </w:rPr>
      </w:pPr>
    </w:p>
    <w:p w14:paraId="4D27BECC" w14:textId="77777777" w:rsidR="00131EC6" w:rsidRPr="004A2863" w:rsidRDefault="00131EC6" w:rsidP="00131EC6">
      <w:pPr>
        <w:rPr>
          <w:rFonts w:ascii="Arial" w:hAnsi="Arial" w:cs="Arial"/>
          <w:b/>
          <w:bCs/>
          <w:sz w:val="20"/>
          <w:szCs w:val="20"/>
        </w:rPr>
      </w:pPr>
      <w:r>
        <w:rPr>
          <w:rFonts w:ascii="Arial" w:hAnsi="Arial"/>
          <w:b/>
          <w:bCs/>
          <w:sz w:val="20"/>
          <w:szCs w:val="20"/>
        </w:rPr>
        <w:t>Katowice</w:t>
      </w:r>
      <w:r>
        <w:rPr>
          <w:rFonts w:ascii="Arial" w:hAnsi="Arial"/>
          <w:b/>
          <w:bCs/>
          <w:sz w:val="20"/>
          <w:szCs w:val="20"/>
        </w:rPr>
        <w:br/>
      </w:r>
      <w:r>
        <w:rPr>
          <w:rFonts w:ascii="Arial" w:hAnsi="Arial"/>
          <w:sz w:val="20"/>
          <w:szCs w:val="20"/>
        </w:rPr>
        <w:t>ul. Gliwicka 234</w:t>
      </w:r>
      <w:r>
        <w:rPr>
          <w:rFonts w:ascii="Arial" w:hAnsi="Arial"/>
          <w:b/>
          <w:bCs/>
          <w:sz w:val="20"/>
          <w:szCs w:val="20"/>
        </w:rPr>
        <w:br/>
      </w:r>
      <w:r>
        <w:rPr>
          <w:rFonts w:ascii="Arial" w:hAnsi="Arial"/>
          <w:sz w:val="20"/>
          <w:szCs w:val="20"/>
        </w:rPr>
        <w:t>40-860 Katowice</w:t>
      </w:r>
      <w:r>
        <w:rPr>
          <w:rFonts w:ascii="Arial" w:hAnsi="Arial"/>
          <w:b/>
          <w:bCs/>
          <w:sz w:val="20"/>
          <w:szCs w:val="20"/>
        </w:rPr>
        <w:br/>
      </w:r>
      <w:r>
        <w:rPr>
          <w:rFonts w:ascii="Arial" w:hAnsi="Arial"/>
          <w:sz w:val="20"/>
          <w:szCs w:val="20"/>
        </w:rPr>
        <w:t>tel.: 32 34 95 500</w:t>
      </w:r>
      <w:r>
        <w:rPr>
          <w:rFonts w:ascii="Arial" w:hAnsi="Arial"/>
          <w:b/>
          <w:bCs/>
          <w:sz w:val="20"/>
          <w:szCs w:val="20"/>
        </w:rPr>
        <w:br/>
      </w:r>
      <w:r>
        <w:rPr>
          <w:rFonts w:ascii="Arial" w:hAnsi="Arial"/>
          <w:sz w:val="20"/>
          <w:szCs w:val="20"/>
        </w:rPr>
        <w:t>fax: 32 34 95 502</w:t>
      </w:r>
      <w:r>
        <w:rPr>
          <w:rFonts w:ascii="Arial" w:hAnsi="Arial"/>
          <w:b/>
          <w:bCs/>
          <w:sz w:val="20"/>
          <w:szCs w:val="20"/>
        </w:rPr>
        <w:br/>
      </w:r>
      <w:r>
        <w:rPr>
          <w:rFonts w:ascii="Arial" w:hAnsi="Arial"/>
          <w:sz w:val="20"/>
          <w:szCs w:val="20"/>
        </w:rPr>
        <w:t>katowice@koelner.pl</w:t>
      </w:r>
    </w:p>
    <w:p w14:paraId="08CF661D" w14:textId="77777777" w:rsidR="00131EC6" w:rsidRDefault="00131EC6" w:rsidP="00131EC6">
      <w:pPr>
        <w:rPr>
          <w:rFonts w:ascii="Arial" w:hAnsi="Arial" w:cs="Arial"/>
          <w:sz w:val="20"/>
          <w:szCs w:val="20"/>
        </w:rPr>
      </w:pPr>
    </w:p>
    <w:p w14:paraId="178D1D63" w14:textId="77777777" w:rsidR="00131EC6" w:rsidRPr="004A2863" w:rsidRDefault="00131EC6" w:rsidP="00131EC6">
      <w:pPr>
        <w:rPr>
          <w:rFonts w:ascii="Arial" w:hAnsi="Arial" w:cs="Arial"/>
          <w:b/>
          <w:bCs/>
          <w:sz w:val="20"/>
          <w:szCs w:val="20"/>
        </w:rPr>
      </w:pPr>
      <w:r>
        <w:rPr>
          <w:rFonts w:ascii="Arial" w:hAnsi="Arial"/>
          <w:b/>
          <w:bCs/>
          <w:sz w:val="20"/>
          <w:szCs w:val="20"/>
        </w:rPr>
        <w:t>Kraków</w:t>
      </w:r>
      <w:r>
        <w:rPr>
          <w:rFonts w:ascii="Arial" w:hAnsi="Arial"/>
          <w:b/>
          <w:bCs/>
          <w:sz w:val="20"/>
          <w:szCs w:val="20"/>
        </w:rPr>
        <w:br/>
      </w:r>
      <w:r>
        <w:rPr>
          <w:rFonts w:ascii="Arial" w:hAnsi="Arial"/>
          <w:sz w:val="20"/>
          <w:szCs w:val="20"/>
        </w:rPr>
        <w:t>Aleja Pokoju 62</w:t>
      </w:r>
      <w:r>
        <w:rPr>
          <w:rFonts w:ascii="Arial" w:hAnsi="Arial"/>
          <w:b/>
          <w:bCs/>
          <w:sz w:val="20"/>
          <w:szCs w:val="20"/>
        </w:rPr>
        <w:br/>
      </w:r>
      <w:r>
        <w:rPr>
          <w:rFonts w:ascii="Arial" w:hAnsi="Arial"/>
          <w:sz w:val="20"/>
          <w:szCs w:val="20"/>
        </w:rPr>
        <w:t>31-564 Kraków</w:t>
      </w:r>
      <w:r>
        <w:rPr>
          <w:rFonts w:ascii="Arial" w:hAnsi="Arial"/>
          <w:b/>
          <w:bCs/>
          <w:sz w:val="20"/>
          <w:szCs w:val="20"/>
        </w:rPr>
        <w:br/>
      </w:r>
      <w:r>
        <w:rPr>
          <w:rFonts w:ascii="Arial" w:hAnsi="Arial"/>
          <w:sz w:val="20"/>
          <w:szCs w:val="20"/>
        </w:rPr>
        <w:t>tel.: 12 686 17 10</w:t>
      </w:r>
      <w:r>
        <w:rPr>
          <w:rFonts w:ascii="Arial" w:hAnsi="Arial"/>
          <w:b/>
          <w:bCs/>
          <w:sz w:val="20"/>
          <w:szCs w:val="20"/>
        </w:rPr>
        <w:br/>
      </w:r>
      <w:r>
        <w:rPr>
          <w:rFonts w:ascii="Arial" w:hAnsi="Arial"/>
          <w:sz w:val="20"/>
          <w:szCs w:val="20"/>
        </w:rPr>
        <w:t xml:space="preserve">fax: 12 686 17 12 </w:t>
      </w:r>
      <w:hyperlink r:id="rId8" w:history="1">
        <w:r>
          <w:rPr>
            <w:rStyle w:val="Hipercze"/>
            <w:rFonts w:ascii="Arial" w:hAnsi="Arial"/>
            <w:sz w:val="20"/>
            <w:szCs w:val="20"/>
          </w:rPr>
          <w:t>krakow@koelner.pl</w:t>
        </w:r>
      </w:hyperlink>
    </w:p>
    <w:p w14:paraId="1BAD10F2" w14:textId="77777777" w:rsidR="00131EC6" w:rsidRDefault="00131EC6" w:rsidP="00131EC6">
      <w:pPr>
        <w:rPr>
          <w:rFonts w:ascii="Arial" w:hAnsi="Arial" w:cs="Arial"/>
          <w:sz w:val="20"/>
          <w:szCs w:val="20"/>
        </w:rPr>
      </w:pPr>
    </w:p>
    <w:p w14:paraId="596FCD4F" w14:textId="77777777" w:rsidR="00131EC6" w:rsidRPr="004A2863" w:rsidRDefault="00131EC6" w:rsidP="00131EC6">
      <w:pPr>
        <w:rPr>
          <w:rFonts w:ascii="Arial" w:hAnsi="Arial" w:cs="Arial"/>
          <w:b/>
          <w:bCs/>
          <w:sz w:val="20"/>
          <w:szCs w:val="20"/>
        </w:rPr>
      </w:pPr>
      <w:r>
        <w:rPr>
          <w:rFonts w:ascii="Arial" w:hAnsi="Arial"/>
          <w:b/>
          <w:bCs/>
          <w:sz w:val="20"/>
          <w:szCs w:val="20"/>
        </w:rPr>
        <w:t>Łódź</w:t>
      </w:r>
      <w:r>
        <w:rPr>
          <w:rFonts w:ascii="Arial" w:hAnsi="Arial"/>
          <w:b/>
          <w:bCs/>
          <w:sz w:val="20"/>
          <w:szCs w:val="20"/>
        </w:rPr>
        <w:br/>
      </w:r>
      <w:r>
        <w:rPr>
          <w:rFonts w:ascii="Arial" w:hAnsi="Arial"/>
          <w:sz w:val="20"/>
          <w:szCs w:val="20"/>
        </w:rPr>
        <w:t>ul. Traktorowa 117</w:t>
      </w:r>
      <w:r>
        <w:rPr>
          <w:rFonts w:ascii="Arial" w:hAnsi="Arial"/>
          <w:b/>
          <w:bCs/>
          <w:sz w:val="20"/>
          <w:szCs w:val="20"/>
        </w:rPr>
        <w:br/>
      </w:r>
      <w:r>
        <w:rPr>
          <w:rFonts w:ascii="Arial" w:hAnsi="Arial"/>
          <w:sz w:val="20"/>
          <w:szCs w:val="20"/>
        </w:rPr>
        <w:t>91-203 Łódź</w:t>
      </w:r>
      <w:r>
        <w:rPr>
          <w:rFonts w:ascii="Arial" w:hAnsi="Arial"/>
          <w:b/>
          <w:bCs/>
          <w:sz w:val="20"/>
          <w:szCs w:val="20"/>
        </w:rPr>
        <w:br/>
      </w:r>
      <w:r>
        <w:rPr>
          <w:rFonts w:ascii="Arial" w:hAnsi="Arial"/>
          <w:sz w:val="20"/>
          <w:szCs w:val="20"/>
        </w:rPr>
        <w:t>tel.: 42 231 56 16</w:t>
      </w:r>
      <w:r>
        <w:rPr>
          <w:rFonts w:ascii="Arial" w:hAnsi="Arial"/>
          <w:b/>
          <w:bCs/>
          <w:sz w:val="20"/>
          <w:szCs w:val="20"/>
        </w:rPr>
        <w:br/>
      </w:r>
      <w:hyperlink r:id="rId9" w:history="1">
        <w:r>
          <w:rPr>
            <w:rStyle w:val="Hipercze"/>
            <w:rFonts w:ascii="Arial" w:hAnsi="Arial"/>
            <w:sz w:val="20"/>
            <w:szCs w:val="20"/>
          </w:rPr>
          <w:t>lodz@koelner.pl</w:t>
        </w:r>
      </w:hyperlink>
    </w:p>
    <w:p w14:paraId="31242EC9" w14:textId="77777777" w:rsidR="00131EC6" w:rsidRDefault="00131EC6" w:rsidP="00131EC6">
      <w:pPr>
        <w:rPr>
          <w:rFonts w:ascii="Arial" w:hAnsi="Arial" w:cs="Arial"/>
          <w:sz w:val="20"/>
          <w:szCs w:val="20"/>
        </w:rPr>
      </w:pPr>
    </w:p>
    <w:p w14:paraId="54239BC0" w14:textId="77777777" w:rsidR="00131EC6" w:rsidRPr="004A2863" w:rsidRDefault="00131EC6" w:rsidP="00131EC6">
      <w:pPr>
        <w:rPr>
          <w:rFonts w:ascii="Arial" w:hAnsi="Arial" w:cs="Arial"/>
          <w:b/>
          <w:bCs/>
          <w:sz w:val="20"/>
          <w:szCs w:val="20"/>
        </w:rPr>
      </w:pPr>
      <w:r>
        <w:rPr>
          <w:rFonts w:ascii="Arial" w:hAnsi="Arial"/>
          <w:b/>
          <w:bCs/>
          <w:sz w:val="20"/>
          <w:szCs w:val="20"/>
        </w:rPr>
        <w:t>Warszawa</w:t>
      </w:r>
      <w:r>
        <w:rPr>
          <w:rFonts w:ascii="Arial" w:hAnsi="Arial"/>
          <w:b/>
          <w:bCs/>
          <w:sz w:val="20"/>
          <w:szCs w:val="20"/>
        </w:rPr>
        <w:br/>
      </w:r>
      <w:r>
        <w:rPr>
          <w:rFonts w:ascii="Arial" w:hAnsi="Arial"/>
          <w:sz w:val="20"/>
          <w:szCs w:val="20"/>
        </w:rPr>
        <w:t>Al. Jerozolimskie 314</w:t>
      </w:r>
      <w:r>
        <w:rPr>
          <w:rFonts w:ascii="Arial" w:hAnsi="Arial"/>
          <w:b/>
          <w:bCs/>
          <w:sz w:val="20"/>
          <w:szCs w:val="20"/>
        </w:rPr>
        <w:br/>
      </w:r>
      <w:r>
        <w:rPr>
          <w:rFonts w:ascii="Arial" w:hAnsi="Arial"/>
          <w:sz w:val="20"/>
          <w:szCs w:val="20"/>
        </w:rPr>
        <w:t>05-820 Piastów</w:t>
      </w:r>
      <w:r>
        <w:rPr>
          <w:rFonts w:ascii="Arial" w:hAnsi="Arial"/>
          <w:b/>
          <w:bCs/>
          <w:sz w:val="20"/>
          <w:szCs w:val="20"/>
        </w:rPr>
        <w:br/>
      </w:r>
      <w:r>
        <w:rPr>
          <w:rFonts w:ascii="Arial" w:hAnsi="Arial"/>
          <w:sz w:val="20"/>
          <w:szCs w:val="20"/>
        </w:rPr>
        <w:t>tel.: 22 867 65 66</w:t>
      </w:r>
      <w:r>
        <w:rPr>
          <w:rFonts w:ascii="Arial" w:hAnsi="Arial"/>
          <w:b/>
          <w:bCs/>
          <w:sz w:val="20"/>
          <w:szCs w:val="20"/>
        </w:rPr>
        <w:br/>
      </w:r>
      <w:r>
        <w:rPr>
          <w:rFonts w:ascii="Arial" w:hAnsi="Arial"/>
          <w:sz w:val="20"/>
          <w:szCs w:val="20"/>
        </w:rPr>
        <w:t>fax: 22 867 68 15</w:t>
      </w:r>
      <w:r>
        <w:rPr>
          <w:rFonts w:ascii="Arial" w:hAnsi="Arial"/>
          <w:b/>
          <w:bCs/>
          <w:sz w:val="20"/>
          <w:szCs w:val="20"/>
        </w:rPr>
        <w:br/>
      </w:r>
      <w:hyperlink r:id="rId10" w:history="1">
        <w:r>
          <w:rPr>
            <w:rStyle w:val="Hipercze"/>
            <w:rFonts w:ascii="Arial" w:hAnsi="Arial"/>
            <w:sz w:val="20"/>
            <w:szCs w:val="20"/>
          </w:rPr>
          <w:t>piastow@koelner.pl</w:t>
        </w:r>
      </w:hyperlink>
    </w:p>
    <w:p w14:paraId="751B0092" w14:textId="77777777" w:rsidR="00131EC6" w:rsidRDefault="00131EC6" w:rsidP="00131EC6">
      <w:pPr>
        <w:rPr>
          <w:rFonts w:ascii="Arial" w:hAnsi="Arial" w:cs="Arial"/>
          <w:sz w:val="20"/>
          <w:szCs w:val="20"/>
        </w:rPr>
      </w:pPr>
    </w:p>
    <w:p w14:paraId="27F1C97E" w14:textId="77777777" w:rsidR="00131EC6" w:rsidRPr="004A2863" w:rsidRDefault="00131EC6" w:rsidP="00131EC6">
      <w:pPr>
        <w:rPr>
          <w:rFonts w:ascii="Arial" w:hAnsi="Arial" w:cs="Arial"/>
          <w:b/>
          <w:bCs/>
          <w:sz w:val="20"/>
          <w:szCs w:val="20"/>
        </w:rPr>
      </w:pPr>
      <w:r>
        <w:rPr>
          <w:rFonts w:ascii="Arial" w:hAnsi="Arial"/>
          <w:b/>
          <w:bCs/>
          <w:sz w:val="20"/>
          <w:szCs w:val="20"/>
        </w:rPr>
        <w:t>Gdańsk</w:t>
      </w:r>
      <w:r>
        <w:rPr>
          <w:rFonts w:ascii="Arial" w:hAnsi="Arial"/>
          <w:b/>
          <w:bCs/>
          <w:sz w:val="20"/>
          <w:szCs w:val="20"/>
        </w:rPr>
        <w:br/>
      </w:r>
      <w:r>
        <w:rPr>
          <w:rFonts w:ascii="Arial" w:hAnsi="Arial"/>
          <w:sz w:val="20"/>
          <w:szCs w:val="20"/>
        </w:rPr>
        <w:t>ul. Starogardzka 6</w:t>
      </w:r>
      <w:r>
        <w:rPr>
          <w:rFonts w:ascii="Arial" w:hAnsi="Arial"/>
          <w:b/>
          <w:bCs/>
          <w:sz w:val="20"/>
          <w:szCs w:val="20"/>
        </w:rPr>
        <w:br/>
      </w:r>
      <w:r>
        <w:rPr>
          <w:rFonts w:ascii="Arial" w:hAnsi="Arial"/>
          <w:sz w:val="20"/>
          <w:szCs w:val="20"/>
        </w:rPr>
        <w:lastRenderedPageBreak/>
        <w:t>83-010 Straszyn</w:t>
      </w:r>
      <w:r>
        <w:rPr>
          <w:rFonts w:ascii="Arial" w:hAnsi="Arial"/>
          <w:b/>
          <w:bCs/>
          <w:sz w:val="20"/>
          <w:szCs w:val="20"/>
        </w:rPr>
        <w:br/>
      </w:r>
      <w:r>
        <w:rPr>
          <w:rFonts w:ascii="Arial" w:hAnsi="Arial"/>
          <w:sz w:val="20"/>
          <w:szCs w:val="20"/>
        </w:rPr>
        <w:t>tel.: 58 781 70 70</w:t>
      </w:r>
      <w:r>
        <w:rPr>
          <w:rFonts w:ascii="Arial" w:hAnsi="Arial"/>
          <w:b/>
          <w:bCs/>
          <w:sz w:val="20"/>
          <w:szCs w:val="20"/>
        </w:rPr>
        <w:br/>
      </w:r>
      <w:r>
        <w:rPr>
          <w:rFonts w:ascii="Arial" w:hAnsi="Arial"/>
          <w:sz w:val="20"/>
          <w:szCs w:val="20"/>
        </w:rPr>
        <w:t>fax: 58 781 70 72</w:t>
      </w:r>
      <w:r>
        <w:rPr>
          <w:rFonts w:ascii="Arial" w:hAnsi="Arial"/>
          <w:b/>
          <w:bCs/>
          <w:sz w:val="20"/>
          <w:szCs w:val="20"/>
        </w:rPr>
        <w:br/>
      </w:r>
      <w:hyperlink r:id="rId11" w:history="1">
        <w:r>
          <w:rPr>
            <w:rStyle w:val="Hipercze"/>
            <w:rFonts w:ascii="Arial" w:hAnsi="Arial"/>
            <w:sz w:val="20"/>
            <w:szCs w:val="20"/>
          </w:rPr>
          <w:t>gdansk@koelner.pl</w:t>
        </w:r>
      </w:hyperlink>
    </w:p>
    <w:p w14:paraId="01CBA258" w14:textId="77777777" w:rsidR="00131EC6" w:rsidRDefault="00131EC6" w:rsidP="00131EC6">
      <w:pPr>
        <w:rPr>
          <w:rFonts w:ascii="Arial" w:hAnsi="Arial" w:cs="Arial"/>
          <w:sz w:val="20"/>
          <w:szCs w:val="20"/>
        </w:rPr>
      </w:pPr>
    </w:p>
    <w:p w14:paraId="7C1FCCF4" w14:textId="77777777" w:rsidR="00131EC6" w:rsidRPr="004A2863" w:rsidRDefault="00131EC6" w:rsidP="00131EC6">
      <w:pPr>
        <w:rPr>
          <w:rFonts w:ascii="Arial" w:hAnsi="Arial" w:cs="Arial"/>
          <w:b/>
          <w:bCs/>
          <w:sz w:val="20"/>
          <w:szCs w:val="20"/>
        </w:rPr>
      </w:pPr>
      <w:r>
        <w:rPr>
          <w:rFonts w:ascii="Arial" w:hAnsi="Arial"/>
          <w:b/>
          <w:bCs/>
          <w:sz w:val="20"/>
          <w:szCs w:val="20"/>
        </w:rPr>
        <w:t>Poznań</w:t>
      </w:r>
      <w:r>
        <w:rPr>
          <w:rFonts w:ascii="Arial" w:hAnsi="Arial"/>
          <w:b/>
          <w:bCs/>
          <w:sz w:val="20"/>
          <w:szCs w:val="20"/>
        </w:rPr>
        <w:br/>
      </w:r>
      <w:r>
        <w:rPr>
          <w:rFonts w:ascii="Arial" w:hAnsi="Arial"/>
          <w:sz w:val="20"/>
          <w:szCs w:val="20"/>
        </w:rPr>
        <w:t>ul. Ogrodowa 11</w:t>
      </w:r>
      <w:r>
        <w:rPr>
          <w:rFonts w:ascii="Arial" w:hAnsi="Arial"/>
          <w:b/>
          <w:bCs/>
          <w:sz w:val="20"/>
          <w:szCs w:val="20"/>
        </w:rPr>
        <w:br/>
      </w:r>
      <w:r>
        <w:rPr>
          <w:rFonts w:ascii="Arial" w:hAnsi="Arial"/>
          <w:sz w:val="20"/>
          <w:szCs w:val="20"/>
        </w:rPr>
        <w:t>62-080 Tarnowo Podgórne</w:t>
      </w:r>
      <w:r>
        <w:rPr>
          <w:rFonts w:ascii="Arial" w:hAnsi="Arial"/>
          <w:b/>
          <w:bCs/>
          <w:sz w:val="20"/>
          <w:szCs w:val="20"/>
        </w:rPr>
        <w:br/>
      </w:r>
      <w:r>
        <w:rPr>
          <w:rFonts w:ascii="Arial" w:hAnsi="Arial"/>
          <w:sz w:val="20"/>
          <w:szCs w:val="20"/>
        </w:rPr>
        <w:t>tel.: 61 868 12 06</w:t>
      </w:r>
      <w:r>
        <w:rPr>
          <w:rFonts w:ascii="Arial" w:hAnsi="Arial"/>
          <w:b/>
          <w:bCs/>
          <w:sz w:val="20"/>
          <w:szCs w:val="20"/>
        </w:rPr>
        <w:br/>
      </w:r>
      <w:r>
        <w:rPr>
          <w:rFonts w:ascii="Arial" w:hAnsi="Arial"/>
          <w:sz w:val="20"/>
          <w:szCs w:val="20"/>
        </w:rPr>
        <w:t>fax: 61 895 87 10</w:t>
      </w:r>
      <w:r>
        <w:rPr>
          <w:rFonts w:ascii="Arial" w:hAnsi="Arial"/>
          <w:b/>
          <w:bCs/>
          <w:sz w:val="20"/>
          <w:szCs w:val="20"/>
        </w:rPr>
        <w:br/>
      </w:r>
      <w:r>
        <w:rPr>
          <w:rFonts w:ascii="Arial" w:hAnsi="Arial"/>
          <w:sz w:val="20"/>
          <w:szCs w:val="20"/>
        </w:rPr>
        <w:t>poznan@koelner.pl</w:t>
      </w:r>
    </w:p>
    <w:p w14:paraId="6B069551" w14:textId="77777777" w:rsidR="00131EC6" w:rsidRDefault="00131EC6" w:rsidP="00131EC6">
      <w:pPr>
        <w:rPr>
          <w:rFonts w:ascii="Arial" w:hAnsi="Arial" w:cs="Arial"/>
          <w:sz w:val="20"/>
          <w:szCs w:val="20"/>
        </w:rPr>
      </w:pPr>
    </w:p>
    <w:p w14:paraId="769B2BC0" w14:textId="77777777" w:rsidR="00131EC6" w:rsidRPr="004A2863" w:rsidRDefault="00131EC6" w:rsidP="00131EC6">
      <w:pPr>
        <w:rPr>
          <w:rFonts w:ascii="Arial" w:hAnsi="Arial" w:cs="Arial"/>
          <w:b/>
          <w:bCs/>
          <w:sz w:val="20"/>
          <w:szCs w:val="20"/>
        </w:rPr>
      </w:pPr>
      <w:r>
        <w:rPr>
          <w:rFonts w:ascii="Arial" w:hAnsi="Arial"/>
          <w:b/>
          <w:bCs/>
          <w:sz w:val="20"/>
          <w:szCs w:val="20"/>
        </w:rPr>
        <w:t>Wrocław – Metalzbyt</w:t>
      </w:r>
      <w:r>
        <w:rPr>
          <w:rFonts w:ascii="Arial" w:hAnsi="Arial"/>
          <w:b/>
          <w:bCs/>
          <w:sz w:val="20"/>
          <w:szCs w:val="20"/>
        </w:rPr>
        <w:br/>
      </w:r>
      <w:r>
        <w:rPr>
          <w:rFonts w:ascii="Arial" w:hAnsi="Arial"/>
          <w:sz w:val="20"/>
          <w:szCs w:val="20"/>
        </w:rPr>
        <w:t>ul. Jedności Narodowej 194</w:t>
      </w:r>
      <w:r>
        <w:rPr>
          <w:rFonts w:ascii="Arial" w:hAnsi="Arial"/>
          <w:b/>
          <w:bCs/>
          <w:sz w:val="20"/>
          <w:szCs w:val="20"/>
        </w:rPr>
        <w:br/>
      </w:r>
      <w:r>
        <w:rPr>
          <w:rFonts w:ascii="Arial" w:hAnsi="Arial"/>
          <w:sz w:val="20"/>
          <w:szCs w:val="20"/>
        </w:rPr>
        <w:t>50-952 Wrocław</w:t>
      </w:r>
      <w:r>
        <w:rPr>
          <w:rFonts w:ascii="Arial" w:hAnsi="Arial"/>
          <w:b/>
          <w:bCs/>
          <w:sz w:val="20"/>
          <w:szCs w:val="20"/>
        </w:rPr>
        <w:br/>
      </w:r>
      <w:r>
        <w:rPr>
          <w:rFonts w:ascii="Arial" w:hAnsi="Arial"/>
          <w:sz w:val="20"/>
          <w:szCs w:val="20"/>
        </w:rPr>
        <w:t>tel.: 71 322 46 41</w:t>
      </w:r>
      <w:r>
        <w:rPr>
          <w:rFonts w:ascii="Arial" w:hAnsi="Arial"/>
          <w:b/>
          <w:bCs/>
          <w:sz w:val="20"/>
          <w:szCs w:val="20"/>
        </w:rPr>
        <w:br/>
      </w:r>
      <w:r>
        <w:rPr>
          <w:rFonts w:ascii="Arial" w:hAnsi="Arial"/>
          <w:sz w:val="20"/>
          <w:szCs w:val="20"/>
        </w:rPr>
        <w:t>fax: 71 327 99 94</w:t>
      </w:r>
      <w:r>
        <w:rPr>
          <w:rFonts w:ascii="Arial" w:hAnsi="Arial"/>
          <w:b/>
          <w:bCs/>
          <w:sz w:val="20"/>
          <w:szCs w:val="20"/>
        </w:rPr>
        <w:br/>
      </w:r>
      <w:r>
        <w:rPr>
          <w:rFonts w:ascii="Arial" w:hAnsi="Arial"/>
          <w:sz w:val="20"/>
          <w:szCs w:val="20"/>
        </w:rPr>
        <w:t>metalzbyt@koelner.pl</w:t>
      </w:r>
    </w:p>
    <w:p w14:paraId="39EA512C" w14:textId="77777777" w:rsidR="00131EC6" w:rsidRDefault="00131EC6" w:rsidP="00131EC6">
      <w:pPr>
        <w:rPr>
          <w:rFonts w:ascii="Arial" w:hAnsi="Arial" w:cs="Arial"/>
          <w:sz w:val="20"/>
          <w:szCs w:val="20"/>
        </w:rPr>
      </w:pPr>
    </w:p>
    <w:p w14:paraId="6D38D887" w14:textId="77777777" w:rsidR="00131EC6" w:rsidRPr="009E1D2C" w:rsidRDefault="00131EC6" w:rsidP="00131EC6">
      <w:pPr>
        <w:rPr>
          <w:rFonts w:ascii="Arial" w:hAnsi="Arial" w:cs="Arial"/>
          <w:sz w:val="20"/>
          <w:szCs w:val="20"/>
        </w:rPr>
      </w:pPr>
      <w:r>
        <w:rPr>
          <w:rFonts w:ascii="Arial" w:hAnsi="Arial"/>
          <w:sz w:val="20"/>
          <w:szCs w:val="20"/>
        </w:rPr>
        <w:t>MN-90-221</w:t>
      </w:r>
    </w:p>
    <w:p w14:paraId="38D7A130" w14:textId="77777777" w:rsidR="00131EC6" w:rsidRPr="009E1D2C" w:rsidRDefault="00131EC6" w:rsidP="00131EC6">
      <w:pPr>
        <w:rPr>
          <w:rFonts w:ascii="Arial" w:hAnsi="Arial" w:cs="Arial"/>
          <w:sz w:val="20"/>
          <w:szCs w:val="20"/>
        </w:rPr>
      </w:pPr>
      <w:r>
        <w:rPr>
          <w:rFonts w:ascii="Arial" w:hAnsi="Arial"/>
          <w:sz w:val="20"/>
          <w:szCs w:val="20"/>
        </w:rPr>
        <w:t>VŔTACIE KLADIVO 800 W</w:t>
      </w:r>
    </w:p>
    <w:p w14:paraId="434F88E0" w14:textId="77777777" w:rsidR="00131EC6" w:rsidRDefault="00131EC6" w:rsidP="00131EC6">
      <w:pPr>
        <w:rPr>
          <w:rFonts w:ascii="Arial" w:hAnsi="Arial" w:cs="Arial"/>
          <w:sz w:val="20"/>
          <w:szCs w:val="20"/>
        </w:rPr>
      </w:pPr>
      <w:r>
        <w:rPr>
          <w:rFonts w:ascii="Arial" w:hAnsi="Arial"/>
          <w:sz w:val="20"/>
          <w:szCs w:val="20"/>
        </w:rPr>
        <w:t xml:space="preserve">ORIGINÁLNY NÁVOD </w:t>
      </w:r>
    </w:p>
    <w:p w14:paraId="5D42DC6E" w14:textId="77777777" w:rsidR="00131EC6" w:rsidRDefault="00131EC6" w:rsidP="00131EC6">
      <w:pPr>
        <w:rPr>
          <w:rFonts w:ascii="Arial" w:hAnsi="Arial" w:cs="Arial"/>
          <w:sz w:val="20"/>
          <w:szCs w:val="20"/>
        </w:rPr>
      </w:pPr>
      <w:r>
        <w:rPr>
          <w:rFonts w:ascii="Arial" w:hAnsi="Arial"/>
          <w:sz w:val="20"/>
          <w:szCs w:val="20"/>
        </w:rPr>
        <w:t>ZÁRUČNÝ LIST</w:t>
      </w:r>
    </w:p>
    <w:p w14:paraId="690F46BE" w14:textId="77777777" w:rsidR="00131EC6" w:rsidRDefault="00131EC6" w:rsidP="00131EC6">
      <w:r>
        <w:rPr>
          <w:rFonts w:ascii="Arial" w:hAnsi="Arial"/>
          <w:sz w:val="20"/>
          <w:szCs w:val="20"/>
        </w:rPr>
        <w:t>SK</w:t>
      </w:r>
    </w:p>
    <w:p w14:paraId="0A19DE9D" w14:textId="77777777" w:rsidR="00131EC6" w:rsidRPr="009E1D2C" w:rsidRDefault="00131EC6" w:rsidP="00131EC6">
      <w:pPr>
        <w:rPr>
          <w:rFonts w:ascii="Arial" w:hAnsi="Arial" w:cs="Arial"/>
          <w:sz w:val="20"/>
          <w:szCs w:val="20"/>
        </w:rPr>
      </w:pPr>
      <w:r>
        <w:rPr>
          <w:rFonts w:ascii="Arial" w:hAnsi="Arial"/>
          <w:sz w:val="20"/>
          <w:szCs w:val="20"/>
        </w:rPr>
        <w:t>NÁRADIE PRE KUTILOV</w:t>
      </w:r>
    </w:p>
    <w:p w14:paraId="1D7DDC9E" w14:textId="77777777" w:rsidR="00131EC6" w:rsidRDefault="00131EC6" w:rsidP="00131EC6">
      <w:pPr>
        <w:rPr>
          <w:rFonts w:ascii="Arial" w:hAnsi="Arial" w:cs="Arial"/>
          <w:sz w:val="20"/>
          <w:szCs w:val="20"/>
        </w:rPr>
      </w:pPr>
    </w:p>
    <w:p w14:paraId="008559FE" w14:textId="77777777" w:rsidR="00131EC6" w:rsidRDefault="00131EC6" w:rsidP="00131EC6">
      <w:pPr>
        <w:rPr>
          <w:rFonts w:ascii="Arial" w:hAnsi="Arial" w:cs="Arial"/>
          <w:sz w:val="20"/>
          <w:szCs w:val="20"/>
        </w:rPr>
      </w:pPr>
      <w:r>
        <w:rPr>
          <w:rFonts w:ascii="Arial" w:hAnsi="Arial"/>
          <w:sz w:val="20"/>
          <w:szCs w:val="20"/>
        </w:rPr>
        <w:t>OZNAČENIA POUŽITÉ NA ELEKTRONÁRADÍ A V NIŽŠIE UVEDENOM NÁVODE NA OBSLUHU</w:t>
      </w:r>
    </w:p>
    <w:p w14:paraId="16DA086B" w14:textId="77777777" w:rsidR="00131EC6" w:rsidRPr="009E1D2C" w:rsidRDefault="00131EC6" w:rsidP="00131EC6">
      <w:pPr>
        <w:rPr>
          <w:rFonts w:ascii="Arial" w:hAnsi="Arial" w:cs="Arial"/>
          <w:sz w:val="20"/>
          <w:szCs w:val="20"/>
        </w:rPr>
      </w:pPr>
      <w:r>
        <w:rPr>
          <w:rFonts w:ascii="Arial" w:hAnsi="Arial"/>
          <w:sz w:val="20"/>
          <w:szCs w:val="20"/>
        </w:rPr>
        <w:t>Zoznámte sa s návodom na obsluhu</w:t>
      </w:r>
    </w:p>
    <w:p w14:paraId="4581AB9E" w14:textId="77777777" w:rsidR="00131EC6" w:rsidRPr="009E1D2C" w:rsidRDefault="00131EC6" w:rsidP="00131EC6">
      <w:pPr>
        <w:rPr>
          <w:rFonts w:ascii="Arial" w:hAnsi="Arial" w:cs="Arial"/>
          <w:sz w:val="20"/>
          <w:szCs w:val="20"/>
        </w:rPr>
      </w:pPr>
      <w:r>
        <w:rPr>
          <w:rFonts w:ascii="Arial" w:hAnsi="Arial"/>
          <w:sz w:val="20"/>
          <w:szCs w:val="20"/>
        </w:rPr>
        <w:t>Ochrana životného prostredia a nebezpečné látky</w:t>
      </w:r>
    </w:p>
    <w:p w14:paraId="1AA19AF7" w14:textId="77777777" w:rsidR="00131EC6" w:rsidRPr="009E1D2C" w:rsidRDefault="00131EC6" w:rsidP="00131EC6">
      <w:pPr>
        <w:rPr>
          <w:rFonts w:ascii="Arial" w:hAnsi="Arial" w:cs="Arial"/>
          <w:sz w:val="20"/>
          <w:szCs w:val="20"/>
        </w:rPr>
      </w:pPr>
      <w:r>
        <w:rPr>
          <w:rFonts w:ascii="Arial" w:hAnsi="Arial"/>
          <w:sz w:val="20"/>
          <w:szCs w:val="20"/>
        </w:rPr>
        <w:t>Recyklácia</w:t>
      </w:r>
    </w:p>
    <w:p w14:paraId="44C2A755" w14:textId="77777777" w:rsidR="00131EC6" w:rsidRPr="009E1D2C" w:rsidRDefault="00131EC6" w:rsidP="00131EC6">
      <w:pPr>
        <w:rPr>
          <w:rFonts w:ascii="Arial" w:hAnsi="Arial" w:cs="Arial"/>
          <w:sz w:val="20"/>
          <w:szCs w:val="20"/>
        </w:rPr>
      </w:pPr>
      <w:r>
        <w:rPr>
          <w:rFonts w:ascii="Arial" w:hAnsi="Arial"/>
          <w:sz w:val="20"/>
          <w:szCs w:val="20"/>
        </w:rPr>
        <w:t>Upozornenia</w:t>
      </w:r>
    </w:p>
    <w:p w14:paraId="7A9A4B28" w14:textId="77777777" w:rsidR="00131EC6" w:rsidRPr="009E1D2C" w:rsidRDefault="00131EC6" w:rsidP="00131EC6">
      <w:pPr>
        <w:rPr>
          <w:rFonts w:ascii="Arial" w:hAnsi="Arial" w:cs="Arial"/>
          <w:sz w:val="20"/>
          <w:szCs w:val="20"/>
        </w:rPr>
      </w:pPr>
      <w:r>
        <w:rPr>
          <w:rFonts w:ascii="Arial" w:hAnsi="Arial"/>
          <w:sz w:val="20"/>
          <w:szCs w:val="20"/>
        </w:rPr>
        <w:t>II. trieda elektrickej bezpečnosti</w:t>
      </w:r>
    </w:p>
    <w:p w14:paraId="0C423139" w14:textId="77777777" w:rsidR="00131EC6" w:rsidRPr="009E1D2C" w:rsidRDefault="00131EC6" w:rsidP="00131EC6">
      <w:pPr>
        <w:rPr>
          <w:rFonts w:ascii="Arial" w:hAnsi="Arial" w:cs="Arial"/>
          <w:sz w:val="20"/>
          <w:szCs w:val="20"/>
        </w:rPr>
      </w:pPr>
      <w:r>
        <w:rPr>
          <w:rFonts w:ascii="Arial" w:hAnsi="Arial"/>
          <w:sz w:val="20"/>
          <w:szCs w:val="20"/>
        </w:rPr>
        <w:t>V súlade s príslušnými európskymi smernicami</w:t>
      </w:r>
    </w:p>
    <w:p w14:paraId="62671C90" w14:textId="77777777" w:rsidR="00131EC6" w:rsidRPr="009E1D2C" w:rsidRDefault="00131EC6" w:rsidP="00131EC6">
      <w:pPr>
        <w:rPr>
          <w:rFonts w:ascii="Arial" w:hAnsi="Arial" w:cs="Arial"/>
          <w:sz w:val="20"/>
          <w:szCs w:val="20"/>
        </w:rPr>
      </w:pPr>
      <w:r>
        <w:rPr>
          <w:rFonts w:ascii="Arial" w:hAnsi="Arial"/>
          <w:sz w:val="20"/>
          <w:szCs w:val="20"/>
        </w:rPr>
        <w:t>Používajte ochranné okuliare</w:t>
      </w:r>
    </w:p>
    <w:p w14:paraId="28BFBDBF" w14:textId="77777777" w:rsidR="00131EC6" w:rsidRPr="009E1D2C" w:rsidRDefault="00131EC6" w:rsidP="00131EC6">
      <w:pPr>
        <w:rPr>
          <w:rFonts w:ascii="Arial" w:hAnsi="Arial" w:cs="Arial"/>
          <w:sz w:val="20"/>
          <w:szCs w:val="20"/>
        </w:rPr>
      </w:pPr>
      <w:r>
        <w:rPr>
          <w:rFonts w:ascii="Arial" w:hAnsi="Arial"/>
          <w:sz w:val="20"/>
          <w:szCs w:val="20"/>
        </w:rPr>
        <w:t>Používajte ochranné pomôcky sluchu</w:t>
      </w:r>
    </w:p>
    <w:p w14:paraId="5EDEFE69" w14:textId="77777777" w:rsidR="00131EC6" w:rsidRPr="009E1D2C" w:rsidRDefault="00131EC6" w:rsidP="00131EC6">
      <w:pPr>
        <w:rPr>
          <w:rFonts w:ascii="Arial" w:hAnsi="Arial" w:cs="Arial"/>
          <w:sz w:val="20"/>
          <w:szCs w:val="20"/>
        </w:rPr>
      </w:pPr>
      <w:r>
        <w:rPr>
          <w:rFonts w:ascii="Arial" w:hAnsi="Arial"/>
          <w:sz w:val="20"/>
          <w:szCs w:val="20"/>
        </w:rPr>
        <w:t>Používajte ochranné pomôcky dýchacích ciest</w:t>
      </w:r>
    </w:p>
    <w:p w14:paraId="2BD2DA90" w14:textId="77777777" w:rsidR="00131EC6" w:rsidRPr="009E1D2C" w:rsidRDefault="00131EC6" w:rsidP="00131EC6">
      <w:pPr>
        <w:rPr>
          <w:rFonts w:ascii="Arial" w:hAnsi="Arial" w:cs="Arial"/>
          <w:sz w:val="20"/>
          <w:szCs w:val="20"/>
        </w:rPr>
      </w:pPr>
      <w:r>
        <w:rPr>
          <w:rFonts w:ascii="Arial" w:hAnsi="Arial"/>
          <w:sz w:val="20"/>
          <w:szCs w:val="20"/>
        </w:rPr>
        <w:t>Používajte ochranné rukavice</w:t>
      </w:r>
    </w:p>
    <w:p w14:paraId="531786AD" w14:textId="77777777" w:rsidR="00131EC6" w:rsidRPr="009E1D2C" w:rsidRDefault="00131EC6" w:rsidP="00131EC6">
      <w:pPr>
        <w:rPr>
          <w:rFonts w:ascii="Arial" w:hAnsi="Arial" w:cs="Arial"/>
          <w:sz w:val="20"/>
          <w:szCs w:val="20"/>
        </w:rPr>
      </w:pPr>
      <w:r>
        <w:rPr>
          <w:rFonts w:ascii="Arial" w:hAnsi="Arial"/>
          <w:sz w:val="20"/>
          <w:szCs w:val="20"/>
        </w:rPr>
        <w:t>Spôsob používania návodu na použitie</w:t>
      </w:r>
    </w:p>
    <w:p w14:paraId="489675CF" w14:textId="77777777" w:rsidR="00131EC6" w:rsidRPr="009E1D2C" w:rsidRDefault="00131EC6" w:rsidP="00131EC6">
      <w:pPr>
        <w:rPr>
          <w:rFonts w:ascii="Arial" w:hAnsi="Arial" w:cs="Arial"/>
          <w:sz w:val="20"/>
          <w:szCs w:val="20"/>
        </w:rPr>
      </w:pPr>
      <w:r>
        <w:rPr>
          <w:rFonts w:ascii="Arial" w:hAnsi="Arial"/>
          <w:sz w:val="20"/>
          <w:szCs w:val="20"/>
        </w:rPr>
        <w:t>Typ upevnenia</w:t>
      </w:r>
    </w:p>
    <w:p w14:paraId="4F3273AB" w14:textId="77777777" w:rsidR="00131EC6" w:rsidRPr="009E1D2C" w:rsidRDefault="00131EC6" w:rsidP="00131EC6">
      <w:pPr>
        <w:rPr>
          <w:rFonts w:ascii="Arial" w:hAnsi="Arial" w:cs="Arial"/>
          <w:sz w:val="20"/>
          <w:szCs w:val="20"/>
        </w:rPr>
      </w:pPr>
      <w:r>
        <w:rPr>
          <w:rFonts w:ascii="Arial" w:hAnsi="Arial"/>
          <w:sz w:val="20"/>
          <w:szCs w:val="20"/>
        </w:rPr>
        <w:lastRenderedPageBreak/>
        <w:t>Maximálny priemer vŕtania do steny</w:t>
      </w:r>
    </w:p>
    <w:p w14:paraId="5D8C4F6B" w14:textId="77777777" w:rsidR="00131EC6" w:rsidRPr="009E1D2C" w:rsidRDefault="00131EC6" w:rsidP="00131EC6">
      <w:pPr>
        <w:rPr>
          <w:rFonts w:ascii="Arial" w:hAnsi="Arial" w:cs="Arial"/>
          <w:sz w:val="20"/>
          <w:szCs w:val="20"/>
        </w:rPr>
      </w:pPr>
      <w:r>
        <w:rPr>
          <w:rFonts w:ascii="Arial" w:hAnsi="Arial"/>
          <w:sz w:val="20"/>
          <w:szCs w:val="20"/>
        </w:rPr>
        <w:t>Maximálny priemer vŕtania do kovu</w:t>
      </w:r>
    </w:p>
    <w:p w14:paraId="6ACFB614" w14:textId="77777777" w:rsidR="00131EC6" w:rsidRPr="009E1D2C" w:rsidRDefault="00131EC6" w:rsidP="00131EC6">
      <w:pPr>
        <w:rPr>
          <w:rFonts w:ascii="Arial" w:hAnsi="Arial" w:cs="Arial"/>
          <w:sz w:val="20"/>
          <w:szCs w:val="20"/>
        </w:rPr>
      </w:pPr>
      <w:r>
        <w:rPr>
          <w:rFonts w:ascii="Arial" w:hAnsi="Arial"/>
          <w:sz w:val="20"/>
          <w:szCs w:val="20"/>
        </w:rPr>
        <w:t>Maximálny priemer vŕtania do dreva</w:t>
      </w:r>
    </w:p>
    <w:p w14:paraId="3D8900EC" w14:textId="77777777" w:rsidR="00131EC6" w:rsidRDefault="00131EC6" w:rsidP="00131EC6">
      <w:pPr>
        <w:rPr>
          <w:rFonts w:ascii="Arial" w:hAnsi="Arial" w:cs="Arial"/>
          <w:sz w:val="20"/>
          <w:szCs w:val="20"/>
        </w:rPr>
      </w:pPr>
      <w:r>
        <w:rPr>
          <w:rFonts w:ascii="Arial" w:hAnsi="Arial"/>
          <w:sz w:val="20"/>
          <w:szCs w:val="20"/>
        </w:rPr>
        <w:t>Dĺžka napájacieho kábla</w:t>
      </w:r>
    </w:p>
    <w:p w14:paraId="4BF527B0" w14:textId="77777777" w:rsidR="00131EC6" w:rsidRDefault="00131EC6" w:rsidP="00131EC6">
      <w:pPr>
        <w:rPr>
          <w:rFonts w:ascii="Arial" w:hAnsi="Arial" w:cs="Arial"/>
          <w:sz w:val="20"/>
          <w:szCs w:val="20"/>
        </w:rPr>
      </w:pPr>
    </w:p>
    <w:p w14:paraId="17006F7E" w14:textId="77777777" w:rsidR="00131EC6" w:rsidRDefault="00131EC6" w:rsidP="00131EC6">
      <w:pPr>
        <w:rPr>
          <w:rFonts w:ascii="Arial" w:hAnsi="Arial" w:cs="Arial"/>
          <w:sz w:val="20"/>
          <w:szCs w:val="20"/>
        </w:rPr>
      </w:pPr>
      <w:r>
        <w:rPr>
          <w:rFonts w:ascii="Arial" w:hAnsi="Arial"/>
          <w:sz w:val="20"/>
          <w:szCs w:val="20"/>
        </w:rPr>
        <w:t>A Konštrukcia vŕtacieho kladiva</w:t>
      </w:r>
    </w:p>
    <w:p w14:paraId="06C2057A" w14:textId="77777777" w:rsidR="00131EC6" w:rsidRDefault="00131EC6" w:rsidP="00131EC6">
      <w:pPr>
        <w:rPr>
          <w:rFonts w:ascii="Arial" w:hAnsi="Arial" w:cs="Arial"/>
          <w:sz w:val="20"/>
          <w:szCs w:val="20"/>
        </w:rPr>
      </w:pPr>
      <w:r>
        <w:rPr>
          <w:rFonts w:ascii="Arial" w:hAnsi="Arial"/>
          <w:sz w:val="20"/>
          <w:szCs w:val="20"/>
        </w:rPr>
        <w:t>Montáž príslušenstva a náradia</w:t>
      </w:r>
    </w:p>
    <w:p w14:paraId="5C58BE7C" w14:textId="77777777" w:rsidR="00131EC6" w:rsidRDefault="00131EC6" w:rsidP="00131EC6">
      <w:pPr>
        <w:rPr>
          <w:rFonts w:ascii="Arial" w:hAnsi="Arial" w:cs="Arial"/>
          <w:sz w:val="20"/>
          <w:szCs w:val="20"/>
        </w:rPr>
      </w:pPr>
    </w:p>
    <w:p w14:paraId="5390787B" w14:textId="77777777" w:rsidR="00131EC6" w:rsidRDefault="00131EC6" w:rsidP="00131EC6">
      <w:pPr>
        <w:rPr>
          <w:rFonts w:ascii="Arial" w:hAnsi="Arial" w:cs="Arial"/>
          <w:sz w:val="20"/>
          <w:szCs w:val="20"/>
        </w:rPr>
      </w:pPr>
      <w:r>
        <w:rPr>
          <w:rFonts w:ascii="Arial" w:hAnsi="Arial"/>
          <w:sz w:val="20"/>
          <w:szCs w:val="20"/>
        </w:rPr>
        <w:t>OBSAH</w:t>
      </w:r>
    </w:p>
    <w:p w14:paraId="686AF3ED" w14:textId="77777777" w:rsidR="00131EC6" w:rsidRPr="009E1D2C" w:rsidRDefault="00131EC6" w:rsidP="00131EC6">
      <w:pPr>
        <w:pStyle w:val="Spistreci7"/>
        <w:numPr>
          <w:ilvl w:val="0"/>
          <w:numId w:val="1"/>
        </w:numPr>
        <w:shd w:val="clear" w:color="auto" w:fill="auto"/>
        <w:tabs>
          <w:tab w:val="left" w:pos="278"/>
          <w:tab w:val="right" w:leader="dot" w:pos="7526"/>
        </w:tabs>
        <w:rPr>
          <w:rFonts w:ascii="Arial" w:hAnsi="Arial" w:cs="Arial"/>
          <w:sz w:val="20"/>
          <w:szCs w:val="20"/>
        </w:rPr>
      </w:pPr>
      <w:hyperlink w:anchor="bookmark6" w:tooltip="Current Document">
        <w:r>
          <w:rPr>
            <w:rStyle w:val="SpistreciExact"/>
            <w:rFonts w:ascii="Arial" w:hAnsi="Arial"/>
            <w:sz w:val="20"/>
            <w:szCs w:val="20"/>
          </w:rPr>
          <w:t xml:space="preserve">Úvod </w:t>
        </w:r>
        <w:r>
          <w:rPr>
            <w:rStyle w:val="SpistreciExact"/>
            <w:rFonts w:ascii="Arial" w:hAnsi="Arial"/>
            <w:sz w:val="20"/>
            <w:szCs w:val="20"/>
          </w:rPr>
          <w:tab/>
          <w:t>4</w:t>
        </w:r>
      </w:hyperlink>
    </w:p>
    <w:p w14:paraId="6A1CC4DB" w14:textId="77777777" w:rsidR="00131EC6" w:rsidRPr="009E1D2C" w:rsidRDefault="00131EC6" w:rsidP="00131EC6">
      <w:pPr>
        <w:pStyle w:val="Spistreci7"/>
        <w:numPr>
          <w:ilvl w:val="0"/>
          <w:numId w:val="1"/>
        </w:numPr>
        <w:shd w:val="clear" w:color="auto" w:fill="auto"/>
        <w:tabs>
          <w:tab w:val="left" w:pos="283"/>
          <w:tab w:val="right" w:leader="dot" w:pos="7522"/>
        </w:tabs>
        <w:rPr>
          <w:rFonts w:ascii="Arial" w:hAnsi="Arial" w:cs="Arial"/>
          <w:sz w:val="20"/>
          <w:szCs w:val="20"/>
        </w:rPr>
      </w:pPr>
      <w:r>
        <w:rPr>
          <w:rStyle w:val="SpistreciExact"/>
          <w:rFonts w:ascii="Arial" w:hAnsi="Arial"/>
          <w:sz w:val="20"/>
          <w:szCs w:val="20"/>
        </w:rPr>
        <w:t>Technické údaje</w:t>
      </w:r>
      <w:r>
        <w:rPr>
          <w:rStyle w:val="SpistreciExact"/>
          <w:rFonts w:ascii="Arial" w:hAnsi="Arial"/>
          <w:sz w:val="20"/>
          <w:szCs w:val="20"/>
        </w:rPr>
        <w:tab/>
        <w:t>5</w:t>
      </w:r>
    </w:p>
    <w:p w14:paraId="6CB8E5C4" w14:textId="77777777" w:rsidR="00131EC6" w:rsidRPr="009E1D2C" w:rsidRDefault="00131EC6" w:rsidP="00131EC6">
      <w:pPr>
        <w:pStyle w:val="Spistreci7"/>
        <w:numPr>
          <w:ilvl w:val="0"/>
          <w:numId w:val="1"/>
        </w:numPr>
        <w:shd w:val="clear" w:color="auto" w:fill="auto"/>
        <w:tabs>
          <w:tab w:val="left" w:pos="278"/>
          <w:tab w:val="center" w:pos="2386"/>
          <w:tab w:val="right" w:leader="dot" w:pos="7522"/>
        </w:tabs>
        <w:rPr>
          <w:rFonts w:ascii="Arial" w:hAnsi="Arial" w:cs="Arial"/>
          <w:sz w:val="20"/>
          <w:szCs w:val="20"/>
        </w:rPr>
      </w:pPr>
      <w:r>
        <w:rPr>
          <w:rStyle w:val="SpistreciExact"/>
          <w:rFonts w:ascii="Arial" w:hAnsi="Arial"/>
          <w:sz w:val="20"/>
          <w:szCs w:val="20"/>
        </w:rPr>
        <w:t>Všeobecné upozornenia týkajúce sa bezpečnosti používania náradia</w:t>
      </w:r>
      <w:r>
        <w:rPr>
          <w:rStyle w:val="SpistreciExact"/>
          <w:rFonts w:ascii="Arial" w:hAnsi="Arial"/>
          <w:sz w:val="20"/>
          <w:szCs w:val="20"/>
        </w:rPr>
        <w:tab/>
        <w:t>5</w:t>
      </w:r>
    </w:p>
    <w:p w14:paraId="0C5372BD" w14:textId="77777777" w:rsidR="00131EC6" w:rsidRPr="009E1D2C" w:rsidRDefault="00131EC6" w:rsidP="00131EC6">
      <w:pPr>
        <w:pStyle w:val="Spistreci7"/>
        <w:numPr>
          <w:ilvl w:val="0"/>
          <w:numId w:val="1"/>
        </w:numPr>
        <w:shd w:val="clear" w:color="auto" w:fill="auto"/>
        <w:tabs>
          <w:tab w:val="left" w:pos="283"/>
          <w:tab w:val="right" w:leader="dot" w:pos="7526"/>
        </w:tabs>
        <w:rPr>
          <w:rFonts w:ascii="Arial" w:hAnsi="Arial" w:cs="Arial"/>
          <w:sz w:val="20"/>
          <w:szCs w:val="20"/>
        </w:rPr>
      </w:pPr>
      <w:r>
        <w:rPr>
          <w:rStyle w:val="SpistreciExact"/>
          <w:rFonts w:ascii="Arial" w:hAnsi="Arial"/>
          <w:sz w:val="20"/>
          <w:szCs w:val="20"/>
        </w:rPr>
        <w:t>Bezpečnostné pokyny pri práci s vŕtacími kladivami</w:t>
      </w:r>
      <w:r>
        <w:rPr>
          <w:rStyle w:val="SpistreciExact"/>
          <w:rFonts w:ascii="Arial" w:hAnsi="Arial"/>
          <w:sz w:val="20"/>
          <w:szCs w:val="20"/>
        </w:rPr>
        <w:tab/>
        <w:t>7</w:t>
      </w:r>
    </w:p>
    <w:p w14:paraId="78656ABD" w14:textId="77777777" w:rsidR="00131EC6" w:rsidRPr="009E1D2C" w:rsidRDefault="00131EC6" w:rsidP="00131EC6">
      <w:pPr>
        <w:pStyle w:val="Spistreci7"/>
        <w:numPr>
          <w:ilvl w:val="0"/>
          <w:numId w:val="1"/>
        </w:numPr>
        <w:shd w:val="clear" w:color="auto" w:fill="auto"/>
        <w:tabs>
          <w:tab w:val="left" w:pos="288"/>
          <w:tab w:val="right" w:leader="dot" w:pos="7536"/>
        </w:tabs>
        <w:rPr>
          <w:rFonts w:ascii="Arial" w:hAnsi="Arial" w:cs="Arial"/>
          <w:sz w:val="20"/>
          <w:szCs w:val="20"/>
        </w:rPr>
      </w:pPr>
      <w:r>
        <w:rPr>
          <w:rStyle w:val="SpistreciExact"/>
          <w:rFonts w:ascii="Arial" w:hAnsi="Arial"/>
          <w:sz w:val="20"/>
          <w:szCs w:val="20"/>
        </w:rPr>
        <w:t>Opis elektronáradia</w:t>
      </w:r>
      <w:r>
        <w:rPr>
          <w:rStyle w:val="SpistreciExact"/>
          <w:rFonts w:ascii="Arial" w:hAnsi="Arial"/>
          <w:sz w:val="20"/>
          <w:szCs w:val="20"/>
        </w:rPr>
        <w:tab/>
        <w:t>9</w:t>
      </w:r>
    </w:p>
    <w:p w14:paraId="65BCC9B2" w14:textId="77777777" w:rsidR="00131EC6" w:rsidRPr="009E1D2C" w:rsidRDefault="00131EC6" w:rsidP="00131EC6">
      <w:pPr>
        <w:pStyle w:val="Spistreci7"/>
        <w:numPr>
          <w:ilvl w:val="0"/>
          <w:numId w:val="1"/>
        </w:numPr>
        <w:shd w:val="clear" w:color="auto" w:fill="auto"/>
        <w:tabs>
          <w:tab w:val="left" w:pos="288"/>
          <w:tab w:val="right" w:leader="dot" w:pos="7536"/>
        </w:tabs>
        <w:rPr>
          <w:rFonts w:ascii="Arial" w:hAnsi="Arial" w:cs="Arial"/>
          <w:sz w:val="20"/>
          <w:szCs w:val="20"/>
        </w:rPr>
      </w:pPr>
      <w:r>
        <w:rPr>
          <w:rStyle w:val="SpistreciExact"/>
          <w:rFonts w:ascii="Arial" w:hAnsi="Arial"/>
          <w:sz w:val="20"/>
          <w:szCs w:val="20"/>
        </w:rPr>
        <w:t>Obsluha elektronáradia</w:t>
      </w:r>
      <w:r>
        <w:rPr>
          <w:rStyle w:val="SpistreciExact"/>
          <w:rFonts w:ascii="Arial" w:hAnsi="Arial"/>
          <w:sz w:val="20"/>
          <w:szCs w:val="20"/>
        </w:rPr>
        <w:tab/>
        <w:t>10</w:t>
      </w:r>
    </w:p>
    <w:p w14:paraId="1692A761" w14:textId="77777777" w:rsidR="00131EC6" w:rsidRPr="009E1D2C" w:rsidRDefault="00131EC6" w:rsidP="00131EC6">
      <w:pPr>
        <w:pStyle w:val="Spistreci7"/>
        <w:numPr>
          <w:ilvl w:val="0"/>
          <w:numId w:val="1"/>
        </w:numPr>
        <w:shd w:val="clear" w:color="auto" w:fill="auto"/>
        <w:tabs>
          <w:tab w:val="left" w:pos="293"/>
          <w:tab w:val="right" w:leader="dot" w:pos="7531"/>
        </w:tabs>
        <w:rPr>
          <w:rFonts w:ascii="Arial" w:hAnsi="Arial" w:cs="Arial"/>
          <w:sz w:val="20"/>
          <w:szCs w:val="20"/>
        </w:rPr>
      </w:pPr>
      <w:r>
        <w:rPr>
          <w:rStyle w:val="SpistreciExact"/>
          <w:rFonts w:ascii="Arial" w:hAnsi="Arial"/>
          <w:sz w:val="20"/>
          <w:szCs w:val="20"/>
        </w:rPr>
        <w:t>Údržba</w:t>
      </w:r>
      <w:r>
        <w:rPr>
          <w:rStyle w:val="SpistreciExact"/>
          <w:rFonts w:ascii="Arial" w:hAnsi="Arial"/>
          <w:sz w:val="20"/>
          <w:szCs w:val="20"/>
        </w:rPr>
        <w:tab/>
        <w:t>13</w:t>
      </w:r>
    </w:p>
    <w:p w14:paraId="132BF56E" w14:textId="77777777" w:rsidR="00131EC6" w:rsidRPr="009E1D2C" w:rsidRDefault="00131EC6" w:rsidP="00131EC6">
      <w:pPr>
        <w:pStyle w:val="Spistreci7"/>
        <w:numPr>
          <w:ilvl w:val="0"/>
          <w:numId w:val="1"/>
        </w:numPr>
        <w:shd w:val="clear" w:color="auto" w:fill="auto"/>
        <w:tabs>
          <w:tab w:val="left" w:pos="288"/>
          <w:tab w:val="right" w:leader="dot" w:pos="7536"/>
        </w:tabs>
        <w:rPr>
          <w:rFonts w:ascii="Arial" w:hAnsi="Arial" w:cs="Arial"/>
          <w:sz w:val="20"/>
          <w:szCs w:val="20"/>
        </w:rPr>
      </w:pPr>
      <w:r>
        <w:rPr>
          <w:rStyle w:val="SpistreciExact"/>
          <w:rFonts w:ascii="Arial" w:hAnsi="Arial"/>
          <w:sz w:val="20"/>
          <w:szCs w:val="20"/>
        </w:rPr>
        <w:t>Záruka</w:t>
      </w:r>
      <w:r>
        <w:rPr>
          <w:rStyle w:val="SpistreciExact"/>
          <w:rFonts w:ascii="Arial" w:hAnsi="Arial"/>
          <w:sz w:val="20"/>
          <w:szCs w:val="20"/>
        </w:rPr>
        <w:tab/>
        <w:t>14</w:t>
      </w:r>
    </w:p>
    <w:p w14:paraId="1873317D" w14:textId="77777777" w:rsidR="00131EC6" w:rsidRPr="009E1D2C" w:rsidRDefault="00131EC6" w:rsidP="00131EC6">
      <w:pPr>
        <w:pStyle w:val="Spistreci7"/>
        <w:numPr>
          <w:ilvl w:val="0"/>
          <w:numId w:val="1"/>
        </w:numPr>
        <w:shd w:val="clear" w:color="auto" w:fill="auto"/>
        <w:tabs>
          <w:tab w:val="left" w:pos="278"/>
          <w:tab w:val="right" w:leader="dot" w:pos="7522"/>
        </w:tabs>
        <w:rPr>
          <w:rFonts w:ascii="Arial" w:hAnsi="Arial" w:cs="Arial"/>
          <w:sz w:val="20"/>
          <w:szCs w:val="20"/>
        </w:rPr>
      </w:pPr>
      <w:r>
        <w:rPr>
          <w:rStyle w:val="SpistreciExact"/>
          <w:rFonts w:ascii="Arial" w:hAnsi="Arial"/>
          <w:sz w:val="20"/>
          <w:szCs w:val="20"/>
        </w:rPr>
        <w:t>Originálne vyhlásenie o zhode</w:t>
      </w:r>
      <w:r>
        <w:rPr>
          <w:rStyle w:val="SpistreciExact"/>
          <w:rFonts w:ascii="Arial" w:hAnsi="Arial"/>
          <w:sz w:val="20"/>
          <w:szCs w:val="20"/>
        </w:rPr>
        <w:tab/>
        <w:t>15</w:t>
      </w:r>
    </w:p>
    <w:p w14:paraId="163E488D" w14:textId="77777777" w:rsidR="00131EC6" w:rsidRPr="009E1D2C" w:rsidRDefault="00131EC6" w:rsidP="00131EC6">
      <w:pPr>
        <w:pStyle w:val="Spistreci7"/>
        <w:numPr>
          <w:ilvl w:val="0"/>
          <w:numId w:val="1"/>
        </w:numPr>
        <w:shd w:val="clear" w:color="auto" w:fill="auto"/>
        <w:tabs>
          <w:tab w:val="left" w:pos="288"/>
          <w:tab w:val="right" w:leader="dot" w:pos="7531"/>
        </w:tabs>
        <w:rPr>
          <w:rFonts w:ascii="Arial" w:hAnsi="Arial" w:cs="Arial"/>
          <w:sz w:val="20"/>
          <w:szCs w:val="20"/>
        </w:rPr>
      </w:pPr>
      <w:r>
        <w:rPr>
          <w:rStyle w:val="SpistreciExact"/>
          <w:rFonts w:ascii="Arial" w:hAnsi="Arial"/>
          <w:sz w:val="20"/>
          <w:szCs w:val="20"/>
        </w:rPr>
        <w:t>Záručný list</w:t>
      </w:r>
      <w:r>
        <w:rPr>
          <w:rStyle w:val="SpistreciExact"/>
          <w:rFonts w:ascii="Arial" w:hAnsi="Arial"/>
          <w:sz w:val="20"/>
          <w:szCs w:val="20"/>
        </w:rPr>
        <w:tab/>
        <w:t>17</w:t>
      </w:r>
    </w:p>
    <w:p w14:paraId="6E720F47" w14:textId="77777777" w:rsidR="00131EC6" w:rsidRDefault="00131EC6" w:rsidP="00131EC6">
      <w:pPr>
        <w:rPr>
          <w:rFonts w:ascii="Arial" w:hAnsi="Arial" w:cs="Arial"/>
          <w:sz w:val="20"/>
          <w:szCs w:val="20"/>
        </w:rPr>
      </w:pPr>
    </w:p>
    <w:p w14:paraId="28C110A1" w14:textId="77777777" w:rsidR="00131EC6" w:rsidRDefault="00131EC6" w:rsidP="00131EC6">
      <w:pPr>
        <w:rPr>
          <w:rFonts w:ascii="Arial" w:hAnsi="Arial" w:cs="Arial"/>
          <w:sz w:val="20"/>
          <w:szCs w:val="20"/>
        </w:rPr>
      </w:pPr>
      <w:r>
        <w:rPr>
          <w:rFonts w:ascii="Arial" w:hAnsi="Arial"/>
          <w:sz w:val="20"/>
          <w:szCs w:val="20"/>
        </w:rPr>
        <w:t>I ÚVOD</w:t>
      </w:r>
    </w:p>
    <w:p w14:paraId="11A7B174" w14:textId="77777777" w:rsidR="00131EC6" w:rsidRPr="009E1D2C" w:rsidRDefault="00131EC6" w:rsidP="00131EC6">
      <w:pPr>
        <w:rPr>
          <w:rFonts w:ascii="Arial" w:hAnsi="Arial" w:cs="Arial"/>
          <w:sz w:val="20"/>
          <w:szCs w:val="20"/>
        </w:rPr>
      </w:pPr>
      <w:r>
        <w:rPr>
          <w:rFonts w:ascii="Arial" w:hAnsi="Arial"/>
          <w:sz w:val="20"/>
          <w:szCs w:val="20"/>
        </w:rPr>
        <w:t>Srdečne ďakujeme za nákup elektronáradia značky Modeco Expert.</w:t>
      </w:r>
    </w:p>
    <w:p w14:paraId="694F751F" w14:textId="77777777" w:rsidR="00131EC6" w:rsidRPr="004A2863" w:rsidRDefault="00131EC6" w:rsidP="00131EC6">
      <w:pPr>
        <w:rPr>
          <w:rFonts w:ascii="Arial" w:hAnsi="Arial" w:cs="Arial"/>
          <w:b/>
          <w:bCs/>
          <w:sz w:val="20"/>
          <w:szCs w:val="20"/>
        </w:rPr>
      </w:pPr>
      <w:r>
        <w:rPr>
          <w:rFonts w:ascii="Arial" w:hAnsi="Arial"/>
          <w:b/>
          <w:bCs/>
          <w:sz w:val="20"/>
          <w:szCs w:val="20"/>
        </w:rPr>
        <w:t>UPOZORNENIE!</w:t>
      </w:r>
    </w:p>
    <w:p w14:paraId="284D1921" w14:textId="77777777" w:rsidR="00131EC6" w:rsidRPr="009E1D2C" w:rsidRDefault="00131EC6" w:rsidP="00131EC6">
      <w:pPr>
        <w:rPr>
          <w:rFonts w:ascii="Arial" w:hAnsi="Arial" w:cs="Arial"/>
          <w:sz w:val="20"/>
          <w:szCs w:val="20"/>
        </w:rPr>
      </w:pPr>
      <w:r>
        <w:rPr>
          <w:rFonts w:ascii="Arial" w:hAnsi="Arial"/>
          <w:sz w:val="20"/>
          <w:szCs w:val="20"/>
        </w:rPr>
        <w:t>Pred pristúpením k prevádzkovaniu vami zakúpeného elektronáradia, sa odporúča pozorne sa zoznámiť s celým obsahom tohto Návodu na použitie. Osobitnú pozornosť je potrebné venovať Upozornením. Elektronáradie má veľa vlastností, ktoré urýchľujú a zjednodušujú vami vykonávanú prácu. Počas prác nad elektronáradím bola venovaná osobitná pozornosť otázkam bezpečnosti, výkonnosti a spoľahlivosti, vďaka ktorým je zariadenie jednoduché na použitie.</w:t>
      </w:r>
    </w:p>
    <w:p w14:paraId="30C9CBEC" w14:textId="77777777" w:rsidR="00131EC6" w:rsidRPr="004A2863" w:rsidRDefault="00131EC6" w:rsidP="00131EC6">
      <w:pPr>
        <w:rPr>
          <w:rFonts w:ascii="Arial" w:hAnsi="Arial" w:cs="Arial"/>
          <w:b/>
          <w:bCs/>
          <w:sz w:val="20"/>
          <w:szCs w:val="20"/>
        </w:rPr>
      </w:pPr>
      <w:r>
        <w:rPr>
          <w:rFonts w:ascii="Arial" w:hAnsi="Arial"/>
          <w:b/>
          <w:bCs/>
          <w:sz w:val="20"/>
          <w:szCs w:val="20"/>
        </w:rPr>
        <w:t>Otvorte poskladanú stránku s výkresom náradia a nechajte ju rozloženú počas čítania návodu na použitie.</w:t>
      </w:r>
    </w:p>
    <w:p w14:paraId="48A0FAC5" w14:textId="77777777" w:rsidR="00131EC6" w:rsidRDefault="00131EC6" w:rsidP="00131EC6">
      <w:pPr>
        <w:rPr>
          <w:rFonts w:ascii="Arial" w:hAnsi="Arial" w:cs="Arial"/>
          <w:sz w:val="20"/>
          <w:szCs w:val="20"/>
        </w:rPr>
      </w:pPr>
    </w:p>
    <w:p w14:paraId="62C12FD5" w14:textId="77777777" w:rsidR="00131EC6" w:rsidRPr="004A2863" w:rsidRDefault="00131EC6" w:rsidP="00131EC6">
      <w:pPr>
        <w:rPr>
          <w:rFonts w:ascii="Arial" w:hAnsi="Arial" w:cs="Arial"/>
          <w:b/>
          <w:bCs/>
          <w:sz w:val="20"/>
          <w:szCs w:val="20"/>
        </w:rPr>
      </w:pPr>
      <w:r>
        <w:rPr>
          <w:rFonts w:ascii="Arial" w:hAnsi="Arial"/>
          <w:b/>
          <w:bCs/>
          <w:sz w:val="20"/>
          <w:szCs w:val="20"/>
        </w:rPr>
        <w:t>OCHRANA ŽIVOTNÉHO PROSTREDIA</w:t>
      </w:r>
    </w:p>
    <w:p w14:paraId="2854D72C" w14:textId="77777777" w:rsidR="00131EC6" w:rsidRPr="00F34970" w:rsidRDefault="00131EC6" w:rsidP="00131EC6">
      <w:pPr>
        <w:rPr>
          <w:rFonts w:ascii="Arial" w:hAnsi="Arial" w:cs="Arial"/>
          <w:sz w:val="20"/>
          <w:szCs w:val="20"/>
        </w:rPr>
      </w:pPr>
      <w:r>
        <w:rPr>
          <w:rFonts w:ascii="Arial" w:hAnsi="Arial"/>
          <w:sz w:val="20"/>
          <w:szCs w:val="20"/>
        </w:rPr>
        <w:t>Elektronáradie, príslušenstvo a balenie by sa mali likvidovať v súlade so zásadami ochrany životného prostredia. Elektronáradie nevyhadzujte do domáceho odpadu! Zariadenie môže obsahovať nebezpečné látky/zmesi, ktoré môžu stanoviť ohrozenie pre ľudské zdravie a životné prostredie. Nevhodné na používanie elektronáradie treba zbierať oddelene a priviesť k opätovnému použitiu v súlade so zásadami ochrany životného prostredia.</w:t>
      </w:r>
    </w:p>
    <w:p w14:paraId="59CF6FD3" w14:textId="77777777" w:rsidR="00131EC6" w:rsidRPr="00F34970" w:rsidRDefault="00131EC6" w:rsidP="00131EC6">
      <w:pPr>
        <w:rPr>
          <w:rFonts w:ascii="Arial" w:hAnsi="Arial" w:cs="Arial"/>
          <w:sz w:val="20"/>
          <w:szCs w:val="20"/>
        </w:rPr>
      </w:pPr>
      <w:r>
        <w:rPr>
          <w:rFonts w:ascii="Arial" w:hAnsi="Arial"/>
          <w:sz w:val="20"/>
          <w:szCs w:val="20"/>
        </w:rPr>
        <w:t>Vďaka separovanému zberu použitých výrobkov a obalov, môžu byť niektoré materiály obnovené a opätovne použité. Týmto spôsobom sa chráni prírodné prostredie a znižuje sa dopyt po surovinách. Dodržujte miestne predpisy, ak tieto vyžadujú odovzdávanie použitých elektrických zariadení do špeciálnych zberných miest alebo zaväzujú predajcu k</w:t>
      </w:r>
    </w:p>
    <w:p w14:paraId="0601DE61" w14:textId="77777777" w:rsidR="00131EC6" w:rsidRDefault="00131EC6" w:rsidP="00131EC6">
      <w:pPr>
        <w:rPr>
          <w:rFonts w:ascii="Arial" w:hAnsi="Arial" w:cs="Arial"/>
          <w:sz w:val="20"/>
          <w:szCs w:val="20"/>
        </w:rPr>
      </w:pPr>
      <w:r>
        <w:rPr>
          <w:rFonts w:ascii="Arial" w:hAnsi="Arial"/>
          <w:sz w:val="20"/>
          <w:szCs w:val="20"/>
        </w:rPr>
        <w:lastRenderedPageBreak/>
        <w:t>ich prevzatiu pri zakúpení nového výrobku. Všetky informácie ohľadom likvidácie je možné získať v servise firmy Rawlplug S.A.</w:t>
      </w:r>
    </w:p>
    <w:p w14:paraId="10BCD1DC" w14:textId="77777777" w:rsidR="00131EC6" w:rsidRDefault="00131EC6" w:rsidP="00131EC6">
      <w:pPr>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3686"/>
        <w:gridCol w:w="3686"/>
      </w:tblGrid>
      <w:tr w:rsidR="00131EC6" w:rsidRPr="00F34970" w14:paraId="45BF238D" w14:textId="77777777" w:rsidTr="00950EEA">
        <w:trPr>
          <w:trHeight w:hRule="exact" w:val="336"/>
        </w:trPr>
        <w:tc>
          <w:tcPr>
            <w:tcW w:w="3686" w:type="dxa"/>
            <w:shd w:val="clear" w:color="auto" w:fill="FFFFFF"/>
            <w:vAlign w:val="bottom"/>
          </w:tcPr>
          <w:p w14:paraId="36CB9540" w14:textId="77777777" w:rsidR="00131EC6" w:rsidRPr="00F34970" w:rsidRDefault="00131EC6" w:rsidP="00950EEA">
            <w:pPr>
              <w:rPr>
                <w:rFonts w:ascii="Arial" w:hAnsi="Arial" w:cs="Arial"/>
                <w:sz w:val="20"/>
                <w:szCs w:val="20"/>
              </w:rPr>
            </w:pPr>
            <w:r>
              <w:rPr>
                <w:rFonts w:ascii="Arial" w:hAnsi="Arial"/>
                <w:b/>
                <w:bCs/>
                <w:sz w:val="20"/>
                <w:szCs w:val="20"/>
              </w:rPr>
              <w:t>SK ZÁRUČNÝ LIST</w:t>
            </w:r>
          </w:p>
        </w:tc>
        <w:tc>
          <w:tcPr>
            <w:tcW w:w="3686" w:type="dxa"/>
            <w:tcBorders>
              <w:left w:val="single" w:sz="4" w:space="0" w:color="auto"/>
            </w:tcBorders>
            <w:shd w:val="clear" w:color="auto" w:fill="FFFFFF"/>
            <w:vAlign w:val="bottom"/>
          </w:tcPr>
          <w:p w14:paraId="3B299829" w14:textId="77777777" w:rsidR="00131EC6" w:rsidRPr="00F34970" w:rsidRDefault="00131EC6" w:rsidP="00950EEA">
            <w:pPr>
              <w:rPr>
                <w:rFonts w:ascii="Arial" w:hAnsi="Arial" w:cs="Arial"/>
                <w:sz w:val="20"/>
                <w:szCs w:val="20"/>
              </w:rPr>
            </w:pPr>
            <w:r>
              <w:rPr>
                <w:rFonts w:ascii="Arial" w:hAnsi="Arial"/>
                <w:sz w:val="20"/>
                <w:szCs w:val="20"/>
              </w:rPr>
              <w:t>dátum predaja:</w:t>
            </w:r>
          </w:p>
        </w:tc>
      </w:tr>
      <w:tr w:rsidR="00131EC6" w:rsidRPr="00F34970" w14:paraId="351E43B9" w14:textId="77777777" w:rsidTr="00950EEA">
        <w:trPr>
          <w:trHeight w:hRule="exact" w:val="274"/>
        </w:trPr>
        <w:tc>
          <w:tcPr>
            <w:tcW w:w="3686" w:type="dxa"/>
            <w:vMerge w:val="restart"/>
            <w:tcBorders>
              <w:top w:val="single" w:sz="4" w:space="0" w:color="auto"/>
            </w:tcBorders>
            <w:shd w:val="clear" w:color="auto" w:fill="FFFFFF"/>
            <w:vAlign w:val="bottom"/>
          </w:tcPr>
          <w:p w14:paraId="50C3BD13" w14:textId="77777777" w:rsidR="00131EC6" w:rsidRPr="00F34970" w:rsidRDefault="00131EC6" w:rsidP="00950EEA">
            <w:pPr>
              <w:rPr>
                <w:rFonts w:ascii="Arial" w:hAnsi="Arial" w:cs="Arial"/>
                <w:sz w:val="20"/>
                <w:szCs w:val="20"/>
              </w:rPr>
            </w:pPr>
            <w:r>
              <w:rPr>
                <w:rFonts w:ascii="Arial" w:hAnsi="Arial"/>
                <w:b/>
                <w:bCs/>
                <w:sz w:val="20"/>
                <w:szCs w:val="20"/>
              </w:rPr>
              <w:t>INDEX</w:t>
            </w:r>
          </w:p>
          <w:p w14:paraId="00396E7A" w14:textId="77777777" w:rsidR="00131EC6" w:rsidRPr="00F34970" w:rsidRDefault="00131EC6" w:rsidP="00950EEA">
            <w:pPr>
              <w:rPr>
                <w:rFonts w:ascii="Arial" w:hAnsi="Arial" w:cs="Arial"/>
                <w:sz w:val="20"/>
                <w:szCs w:val="20"/>
              </w:rPr>
            </w:pPr>
            <w:r>
              <w:rPr>
                <w:rFonts w:ascii="Arial" w:hAnsi="Arial"/>
                <w:sz w:val="20"/>
                <w:szCs w:val="20"/>
              </w:rPr>
              <w:tab/>
            </w:r>
          </w:p>
        </w:tc>
        <w:tc>
          <w:tcPr>
            <w:tcW w:w="3686" w:type="dxa"/>
            <w:tcBorders>
              <w:left w:val="single" w:sz="4" w:space="0" w:color="auto"/>
            </w:tcBorders>
            <w:shd w:val="clear" w:color="auto" w:fill="FFFFFF"/>
          </w:tcPr>
          <w:p w14:paraId="364FF95D" w14:textId="77777777" w:rsidR="00131EC6" w:rsidRPr="00F34970" w:rsidRDefault="00131EC6" w:rsidP="00950EEA">
            <w:pPr>
              <w:rPr>
                <w:rFonts w:ascii="Arial" w:hAnsi="Arial" w:cs="Arial"/>
                <w:sz w:val="20"/>
                <w:szCs w:val="20"/>
                <w:lang w:bidi="pl-PL"/>
              </w:rPr>
            </w:pPr>
          </w:p>
        </w:tc>
      </w:tr>
      <w:tr w:rsidR="00131EC6" w:rsidRPr="00F34970" w14:paraId="33A62D86" w14:textId="77777777" w:rsidTr="00950EEA">
        <w:trPr>
          <w:trHeight w:hRule="exact" w:val="240"/>
        </w:trPr>
        <w:tc>
          <w:tcPr>
            <w:tcW w:w="3686" w:type="dxa"/>
            <w:vMerge/>
            <w:shd w:val="clear" w:color="auto" w:fill="FFFFFF"/>
            <w:vAlign w:val="bottom"/>
          </w:tcPr>
          <w:p w14:paraId="6518D763" w14:textId="77777777" w:rsidR="00131EC6" w:rsidRPr="00F34970" w:rsidRDefault="00131EC6" w:rsidP="00950EEA">
            <w:pPr>
              <w:rPr>
                <w:rFonts w:ascii="Arial" w:hAnsi="Arial" w:cs="Arial"/>
                <w:sz w:val="20"/>
                <w:szCs w:val="20"/>
                <w:lang w:bidi="pl-PL"/>
              </w:rPr>
            </w:pPr>
          </w:p>
        </w:tc>
        <w:tc>
          <w:tcPr>
            <w:tcW w:w="3686" w:type="dxa"/>
            <w:tcBorders>
              <w:left w:val="single" w:sz="4" w:space="0" w:color="auto"/>
            </w:tcBorders>
            <w:shd w:val="clear" w:color="auto" w:fill="FFFFFF"/>
          </w:tcPr>
          <w:p w14:paraId="050BE03D" w14:textId="77777777" w:rsidR="00131EC6" w:rsidRPr="00F34970" w:rsidRDefault="00131EC6" w:rsidP="00950EEA">
            <w:pPr>
              <w:rPr>
                <w:rFonts w:ascii="Arial" w:hAnsi="Arial" w:cs="Arial"/>
                <w:sz w:val="20"/>
                <w:szCs w:val="20"/>
                <w:lang w:bidi="pl-PL"/>
              </w:rPr>
            </w:pPr>
          </w:p>
        </w:tc>
      </w:tr>
      <w:tr w:rsidR="00131EC6" w:rsidRPr="00F34970" w14:paraId="75FE5E68" w14:textId="77777777" w:rsidTr="00950EEA">
        <w:trPr>
          <w:trHeight w:hRule="exact" w:val="514"/>
        </w:trPr>
        <w:tc>
          <w:tcPr>
            <w:tcW w:w="3686" w:type="dxa"/>
            <w:tcBorders>
              <w:top w:val="single" w:sz="4" w:space="0" w:color="auto"/>
              <w:bottom w:val="single" w:sz="4" w:space="0" w:color="auto"/>
            </w:tcBorders>
            <w:shd w:val="clear" w:color="auto" w:fill="FFFFFF"/>
            <w:vAlign w:val="center"/>
          </w:tcPr>
          <w:p w14:paraId="092D2B59" w14:textId="77777777" w:rsidR="00131EC6" w:rsidRPr="00F34970" w:rsidRDefault="00131EC6" w:rsidP="00950EEA">
            <w:pPr>
              <w:rPr>
                <w:rFonts w:ascii="Arial" w:hAnsi="Arial" w:cs="Arial"/>
                <w:sz w:val="20"/>
                <w:szCs w:val="20"/>
              </w:rPr>
            </w:pPr>
            <w:r>
              <w:rPr>
                <w:rFonts w:ascii="Arial" w:hAnsi="Arial"/>
                <w:b/>
                <w:bCs/>
                <w:sz w:val="20"/>
                <w:szCs w:val="20"/>
              </w:rPr>
              <w:t>SÉRIOVÉ ČÍSLO</w:t>
            </w:r>
          </w:p>
        </w:tc>
        <w:tc>
          <w:tcPr>
            <w:tcW w:w="3686" w:type="dxa"/>
            <w:tcBorders>
              <w:left w:val="single" w:sz="4" w:space="0" w:color="auto"/>
              <w:bottom w:val="single" w:sz="4" w:space="0" w:color="auto"/>
            </w:tcBorders>
            <w:shd w:val="clear" w:color="auto" w:fill="FFFFFF"/>
            <w:vAlign w:val="bottom"/>
          </w:tcPr>
          <w:p w14:paraId="24E4BB9E" w14:textId="77777777" w:rsidR="00131EC6" w:rsidRPr="00F34970" w:rsidRDefault="00131EC6" w:rsidP="00950EEA">
            <w:pPr>
              <w:rPr>
                <w:rFonts w:ascii="Arial" w:hAnsi="Arial" w:cs="Arial"/>
                <w:sz w:val="20"/>
                <w:szCs w:val="20"/>
              </w:rPr>
            </w:pPr>
            <w:r>
              <w:rPr>
                <w:rFonts w:ascii="Arial" w:hAnsi="Arial"/>
                <w:sz w:val="20"/>
                <w:szCs w:val="20"/>
              </w:rPr>
              <w:t>pečiatka a podpis predajcu</w:t>
            </w:r>
          </w:p>
        </w:tc>
      </w:tr>
    </w:tbl>
    <w:p w14:paraId="3A78BCF5" w14:textId="77777777" w:rsidR="00131EC6" w:rsidRPr="009E1D2C" w:rsidRDefault="00131EC6" w:rsidP="00131EC6">
      <w:pPr>
        <w:rPr>
          <w:rFonts w:ascii="Arial" w:hAnsi="Arial" w:cs="Arial"/>
          <w:sz w:val="20"/>
          <w:szCs w:val="20"/>
        </w:rPr>
      </w:pPr>
    </w:p>
    <w:p w14:paraId="44F5E28A"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Firma RAWLPLUG S.A. udeľuje záruku na správne fungovanie zariadenia.</w:t>
      </w:r>
    </w:p>
    <w:p w14:paraId="28009250"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Záručná doba sa počíta od dátumu odovzdania užívateľovi a trvá 12 mesiacov, zatiaľ čo spotrebiteľská záruka (nákup na účtenku) trvá 24 mesiacov.</w:t>
      </w:r>
    </w:p>
    <w:p w14:paraId="38F9DA29"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Bezplatné opravy sa ponúkajú na všetky poruchy vyplývajúce z výrobných chýb alebo materiálových vád.</w:t>
      </w:r>
    </w:p>
    <w:p w14:paraId="64331B3A"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Záruka sa nevzťahuje na poruchy vzniknuté v dôsledku mechanických poškodení spôsobených nesprávnym prevádzkovaním zariadenia, používania v rozpore s určením, nesprávnej údržby, používania nesprávnych doplnkov a poruchy vzniknuté v dôsledku preťaženia zariadenia.</w:t>
      </w:r>
    </w:p>
    <w:p w14:paraId="17A87317"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Záruka platí, keď je náradie dodané do servisného centra bez akýchkoľvek úprav, s predajcom vyplneným záručným listom, na ktorom je zaznamenaný index a výrobné číslo, vrátane opisu porúch, údajov nadobúdateľa a dokladu o zakúpení vo forme paragónu alebo kópie faktúry (s rovnakým dátumom predaja, ako na záručnom liste).</w:t>
      </w:r>
    </w:p>
    <w:p w14:paraId="3453E5DD"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Firma RAWLPLUG S.A. sa zaväzuje k oprave zariadenia v lehote do 14 dní od dátumu dodania do servisu.</w:t>
      </w:r>
    </w:p>
    <w:p w14:paraId="11A62515"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Všetky náklady spojené so zaistením bezpečného balenia, poistením a iným rizikom znáša zákazník.</w:t>
      </w:r>
    </w:p>
    <w:p w14:paraId="2DE94948"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Servis môže rozhodnúť o výmene zariadenia za nové (celkovo alebo čiastočne) v prípade nedostatku možnosti odstránenia poruchy alebo z dôvodu vysokých nákladov opravy. Ak nie je rovnaký produkt dostupný, môže byť vydaný nový produkt s rovnakými alebo lepšími parametrami.</w:t>
      </w:r>
    </w:p>
    <w:p w14:paraId="69AD20E7"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Rozhodnutie Garančného servisu ohľadom opodstatnenosti nahlásených porúch je konečné.</w:t>
      </w:r>
    </w:p>
    <w:p w14:paraId="31D41E47" w14:textId="77777777" w:rsidR="00131EC6" w:rsidRPr="00F34970" w:rsidRDefault="00131EC6" w:rsidP="00131EC6">
      <w:pPr>
        <w:numPr>
          <w:ilvl w:val="0"/>
          <w:numId w:val="2"/>
        </w:numPr>
        <w:rPr>
          <w:rFonts w:ascii="Arial" w:hAnsi="Arial" w:cs="Arial"/>
          <w:sz w:val="20"/>
          <w:szCs w:val="20"/>
        </w:rPr>
      </w:pPr>
      <w:r>
        <w:rPr>
          <w:rFonts w:ascii="Arial" w:hAnsi="Arial"/>
          <w:sz w:val="20"/>
          <w:szCs w:val="20"/>
        </w:rPr>
        <w:t>Záruka nezahŕňa:</w:t>
      </w:r>
    </w:p>
    <w:p w14:paraId="319A53E6" w14:textId="77777777" w:rsidR="00131EC6" w:rsidRPr="00F34970" w:rsidRDefault="00131EC6" w:rsidP="00131EC6">
      <w:pPr>
        <w:numPr>
          <w:ilvl w:val="0"/>
          <w:numId w:val="3"/>
        </w:numPr>
        <w:rPr>
          <w:rFonts w:ascii="Arial" w:hAnsi="Arial" w:cs="Arial"/>
          <w:sz w:val="20"/>
          <w:szCs w:val="20"/>
        </w:rPr>
      </w:pPr>
      <w:r>
        <w:rPr>
          <w:rFonts w:ascii="Arial" w:hAnsi="Arial"/>
          <w:sz w:val="20"/>
          <w:szCs w:val="20"/>
        </w:rPr>
        <w:t>chybné fungovanie alebo poškodenie spôsobené nesprávnym používaním alebo používaním produktu v rozpore s určením, návodom na použitie alebo bezpečnostnými predpismi.</w:t>
      </w:r>
    </w:p>
    <w:p w14:paraId="08916AAF" w14:textId="77777777" w:rsidR="00131EC6" w:rsidRPr="00F34970" w:rsidRDefault="00131EC6" w:rsidP="00131EC6">
      <w:pPr>
        <w:numPr>
          <w:ilvl w:val="0"/>
          <w:numId w:val="3"/>
        </w:numPr>
        <w:rPr>
          <w:rFonts w:ascii="Arial" w:hAnsi="Arial" w:cs="Arial"/>
          <w:sz w:val="20"/>
          <w:szCs w:val="20"/>
        </w:rPr>
      </w:pPr>
      <w:r>
        <w:rPr>
          <w:rFonts w:ascii="Arial" w:hAnsi="Arial"/>
          <w:sz w:val="20"/>
          <w:szCs w:val="20"/>
        </w:rPr>
        <w:t>chybné fungovanie alebo poškodenie spôsobené preťažením zariadenia, ktoré vedie k poškodeniu motora, prevodovky alebo iných častí, a tiež používanie príslušenstva iného než sa odporúča</w:t>
      </w:r>
    </w:p>
    <w:p w14:paraId="4DB68408" w14:textId="77777777" w:rsidR="00131EC6" w:rsidRPr="00F34970" w:rsidRDefault="00131EC6" w:rsidP="00131EC6">
      <w:pPr>
        <w:numPr>
          <w:ilvl w:val="0"/>
          <w:numId w:val="3"/>
        </w:numPr>
        <w:rPr>
          <w:rFonts w:ascii="Arial" w:hAnsi="Arial" w:cs="Arial"/>
          <w:sz w:val="20"/>
          <w:szCs w:val="20"/>
        </w:rPr>
      </w:pPr>
      <w:r>
        <w:rPr>
          <w:rFonts w:ascii="Arial" w:hAnsi="Arial"/>
          <w:sz w:val="20"/>
          <w:szCs w:val="20"/>
        </w:rPr>
        <w:t>mechanické poškodenia produktu a nimi vyvolané vady</w:t>
      </w:r>
    </w:p>
    <w:p w14:paraId="6DF3F32E" w14:textId="77777777" w:rsidR="00131EC6" w:rsidRPr="00F34970" w:rsidRDefault="00131EC6" w:rsidP="00131EC6">
      <w:pPr>
        <w:numPr>
          <w:ilvl w:val="0"/>
          <w:numId w:val="3"/>
        </w:numPr>
        <w:rPr>
          <w:rFonts w:ascii="Arial" w:hAnsi="Arial" w:cs="Arial"/>
          <w:sz w:val="20"/>
          <w:szCs w:val="20"/>
        </w:rPr>
      </w:pPr>
      <w:r>
        <w:rPr>
          <w:rFonts w:ascii="Arial" w:hAnsi="Arial"/>
          <w:sz w:val="20"/>
          <w:szCs w:val="20"/>
        </w:rPr>
        <w:t>chybné fungovanie alebo poškodenie v dôsledku pôsobenia požiaru, povodní alebo iných prírodných katastrof, korózie alebo iných vonkajších faktorov</w:t>
      </w:r>
    </w:p>
    <w:p w14:paraId="42C52877" w14:textId="77777777" w:rsidR="00131EC6" w:rsidRPr="00F34970" w:rsidRDefault="00131EC6" w:rsidP="00131EC6">
      <w:pPr>
        <w:numPr>
          <w:ilvl w:val="0"/>
          <w:numId w:val="3"/>
        </w:numPr>
        <w:rPr>
          <w:rFonts w:ascii="Arial" w:hAnsi="Arial" w:cs="Arial"/>
          <w:sz w:val="20"/>
          <w:szCs w:val="20"/>
        </w:rPr>
      </w:pPr>
      <w:r>
        <w:rPr>
          <w:rFonts w:ascii="Arial" w:hAnsi="Arial"/>
          <w:sz w:val="20"/>
          <w:szCs w:val="20"/>
        </w:rPr>
        <w:t>produkty, u ktorých boli poškodené záručné plomby, alebo ktoré boli opravované mimo záručný servis, alebo boli prerobené akýmkoľvek iným spôsobom</w:t>
      </w:r>
    </w:p>
    <w:p w14:paraId="20AE47B5" w14:textId="77777777" w:rsidR="00131EC6" w:rsidRDefault="00131EC6" w:rsidP="00131EC6">
      <w:pPr>
        <w:numPr>
          <w:ilvl w:val="0"/>
          <w:numId w:val="3"/>
        </w:numPr>
        <w:rPr>
          <w:rFonts w:ascii="Arial" w:hAnsi="Arial" w:cs="Arial"/>
          <w:sz w:val="20"/>
          <w:szCs w:val="20"/>
        </w:rPr>
      </w:pPr>
      <w:r>
        <w:rPr>
          <w:rFonts w:ascii="Arial" w:hAnsi="Arial"/>
          <w:sz w:val="20"/>
          <w:szCs w:val="20"/>
        </w:rPr>
        <w:t>prevádzkové vybavenie pripojené k zariadeniu také, ako: vrtáky, kotúče, nadstavce skrutkovačov, špičky, hobľovacie nože, pílové listy, brúsny papier a ostatné súčasti podliehajúce prirodzenému opotrebovaniu.</w:t>
      </w:r>
    </w:p>
    <w:p w14:paraId="5901A280" w14:textId="77777777" w:rsidR="00131EC6" w:rsidRDefault="00131EC6" w:rsidP="00131EC6">
      <w:pPr>
        <w:rPr>
          <w:rFonts w:ascii="Arial" w:hAnsi="Arial" w:cs="Arial"/>
          <w:sz w:val="20"/>
          <w:szCs w:val="20"/>
          <w:lang w:bidi="pl-PL"/>
        </w:rPr>
      </w:pPr>
    </w:p>
    <w:p w14:paraId="2EC3E7BC" w14:textId="77777777" w:rsidR="00131EC6" w:rsidRDefault="00131EC6" w:rsidP="00131EC6">
      <w:pPr>
        <w:rPr>
          <w:rFonts w:ascii="Arial" w:hAnsi="Arial" w:cs="Arial"/>
          <w:sz w:val="20"/>
          <w:szCs w:val="20"/>
        </w:rPr>
      </w:pPr>
      <w:r>
        <w:rPr>
          <w:rFonts w:ascii="Arial" w:hAnsi="Arial"/>
          <w:sz w:val="20"/>
          <w:szCs w:val="20"/>
        </w:rPr>
        <w:t>POZNÁMKY SERVISU</w:t>
      </w:r>
    </w:p>
    <w:tbl>
      <w:tblPr>
        <w:tblOverlap w:val="never"/>
        <w:tblW w:w="0" w:type="auto"/>
        <w:tblLayout w:type="fixed"/>
        <w:tblCellMar>
          <w:left w:w="10" w:type="dxa"/>
          <w:right w:w="10" w:type="dxa"/>
        </w:tblCellMar>
        <w:tblLook w:val="0000" w:firstRow="0" w:lastRow="0" w:firstColumn="0" w:lastColumn="0" w:noHBand="0" w:noVBand="0"/>
      </w:tblPr>
      <w:tblGrid>
        <w:gridCol w:w="3691"/>
        <w:gridCol w:w="3720"/>
      </w:tblGrid>
      <w:tr w:rsidR="00131EC6" w:rsidRPr="00F34970" w14:paraId="58002DE6" w14:textId="77777777" w:rsidTr="00950EEA">
        <w:trPr>
          <w:trHeight w:hRule="exact" w:val="278"/>
        </w:trPr>
        <w:tc>
          <w:tcPr>
            <w:tcW w:w="3691" w:type="dxa"/>
            <w:tcBorders>
              <w:top w:val="single" w:sz="4" w:space="0" w:color="auto"/>
            </w:tcBorders>
            <w:shd w:val="clear" w:color="auto" w:fill="FFFFFF"/>
            <w:vAlign w:val="bottom"/>
          </w:tcPr>
          <w:p w14:paraId="2C9DEBF8" w14:textId="77777777" w:rsidR="00131EC6" w:rsidRPr="00F34970" w:rsidRDefault="00131EC6" w:rsidP="00950EEA">
            <w:pPr>
              <w:rPr>
                <w:rFonts w:ascii="Arial" w:hAnsi="Arial" w:cs="Arial"/>
                <w:sz w:val="20"/>
                <w:szCs w:val="20"/>
              </w:rPr>
            </w:pPr>
            <w:r>
              <w:rPr>
                <w:rFonts w:ascii="Arial" w:hAnsi="Arial"/>
                <w:sz w:val="20"/>
                <w:szCs w:val="20"/>
              </w:rPr>
              <w:t>dátum prijatia na opravu:</w:t>
            </w:r>
          </w:p>
        </w:tc>
        <w:tc>
          <w:tcPr>
            <w:tcW w:w="3720" w:type="dxa"/>
            <w:tcBorders>
              <w:top w:val="single" w:sz="4" w:space="0" w:color="auto"/>
              <w:left w:val="single" w:sz="4" w:space="0" w:color="auto"/>
            </w:tcBorders>
            <w:shd w:val="clear" w:color="auto" w:fill="FFFFFF"/>
            <w:vAlign w:val="bottom"/>
          </w:tcPr>
          <w:p w14:paraId="4172464F" w14:textId="77777777" w:rsidR="00131EC6" w:rsidRPr="00F34970" w:rsidRDefault="00131EC6" w:rsidP="00950EEA">
            <w:pPr>
              <w:rPr>
                <w:rFonts w:ascii="Arial" w:hAnsi="Arial" w:cs="Arial"/>
                <w:sz w:val="20"/>
                <w:szCs w:val="20"/>
              </w:rPr>
            </w:pPr>
            <w:r>
              <w:rPr>
                <w:rFonts w:ascii="Arial" w:hAnsi="Arial"/>
                <w:sz w:val="20"/>
                <w:szCs w:val="20"/>
              </w:rPr>
              <w:t>dátum prijatia na opravu:</w:t>
            </w:r>
          </w:p>
        </w:tc>
      </w:tr>
      <w:tr w:rsidR="00131EC6" w:rsidRPr="00F34970" w14:paraId="6DE3DDDC" w14:textId="77777777" w:rsidTr="00950EEA">
        <w:trPr>
          <w:trHeight w:hRule="exact" w:val="288"/>
        </w:trPr>
        <w:tc>
          <w:tcPr>
            <w:tcW w:w="3691" w:type="dxa"/>
            <w:tcBorders>
              <w:top w:val="single" w:sz="4" w:space="0" w:color="auto"/>
            </w:tcBorders>
            <w:shd w:val="clear" w:color="auto" w:fill="FFFFFF"/>
            <w:vAlign w:val="bottom"/>
          </w:tcPr>
          <w:p w14:paraId="19EDAB4C" w14:textId="77777777" w:rsidR="00131EC6" w:rsidRPr="00F34970" w:rsidRDefault="00131EC6" w:rsidP="00950EEA">
            <w:pPr>
              <w:rPr>
                <w:rFonts w:ascii="Arial" w:hAnsi="Arial" w:cs="Arial"/>
                <w:sz w:val="20"/>
                <w:szCs w:val="20"/>
              </w:rPr>
            </w:pPr>
            <w:r>
              <w:rPr>
                <w:rFonts w:ascii="Arial" w:hAnsi="Arial"/>
                <w:sz w:val="20"/>
                <w:szCs w:val="20"/>
              </w:rPr>
              <w:t>dátum opravy:</w:t>
            </w:r>
          </w:p>
        </w:tc>
        <w:tc>
          <w:tcPr>
            <w:tcW w:w="3720" w:type="dxa"/>
            <w:tcBorders>
              <w:top w:val="single" w:sz="4" w:space="0" w:color="auto"/>
              <w:left w:val="single" w:sz="4" w:space="0" w:color="auto"/>
            </w:tcBorders>
            <w:shd w:val="clear" w:color="auto" w:fill="FFFFFF"/>
            <w:vAlign w:val="bottom"/>
          </w:tcPr>
          <w:p w14:paraId="4DD134D0" w14:textId="77777777" w:rsidR="00131EC6" w:rsidRPr="00F34970" w:rsidRDefault="00131EC6" w:rsidP="00950EEA">
            <w:pPr>
              <w:rPr>
                <w:rFonts w:ascii="Arial" w:hAnsi="Arial" w:cs="Arial"/>
                <w:sz w:val="20"/>
                <w:szCs w:val="20"/>
              </w:rPr>
            </w:pPr>
            <w:r>
              <w:rPr>
                <w:rFonts w:ascii="Arial" w:hAnsi="Arial"/>
                <w:sz w:val="20"/>
                <w:szCs w:val="20"/>
              </w:rPr>
              <w:t>dátum opravy:</w:t>
            </w:r>
          </w:p>
        </w:tc>
      </w:tr>
      <w:tr w:rsidR="00131EC6" w:rsidRPr="00F34970" w14:paraId="41F60363" w14:textId="77777777" w:rsidTr="00950EEA">
        <w:trPr>
          <w:trHeight w:hRule="exact" w:val="259"/>
        </w:trPr>
        <w:tc>
          <w:tcPr>
            <w:tcW w:w="3691" w:type="dxa"/>
            <w:tcBorders>
              <w:top w:val="single" w:sz="4" w:space="0" w:color="auto"/>
            </w:tcBorders>
            <w:shd w:val="clear" w:color="auto" w:fill="FFFFFF"/>
            <w:vAlign w:val="bottom"/>
          </w:tcPr>
          <w:p w14:paraId="59C33A01" w14:textId="77777777" w:rsidR="00131EC6" w:rsidRPr="00F34970" w:rsidRDefault="00131EC6" w:rsidP="00950EEA">
            <w:pPr>
              <w:rPr>
                <w:rFonts w:ascii="Arial" w:hAnsi="Arial" w:cs="Arial"/>
                <w:sz w:val="20"/>
                <w:szCs w:val="20"/>
              </w:rPr>
            </w:pPr>
            <w:r>
              <w:rPr>
                <w:rFonts w:ascii="Arial" w:hAnsi="Arial"/>
                <w:sz w:val="20"/>
                <w:szCs w:val="20"/>
              </w:rPr>
              <w:t>priebeh opravy:</w:t>
            </w:r>
          </w:p>
        </w:tc>
        <w:tc>
          <w:tcPr>
            <w:tcW w:w="3720" w:type="dxa"/>
            <w:tcBorders>
              <w:top w:val="single" w:sz="4" w:space="0" w:color="auto"/>
              <w:left w:val="single" w:sz="4" w:space="0" w:color="auto"/>
            </w:tcBorders>
            <w:shd w:val="clear" w:color="auto" w:fill="FFFFFF"/>
            <w:vAlign w:val="bottom"/>
          </w:tcPr>
          <w:p w14:paraId="31952696" w14:textId="77777777" w:rsidR="00131EC6" w:rsidRPr="00F34970" w:rsidRDefault="00131EC6" w:rsidP="00950EEA">
            <w:pPr>
              <w:rPr>
                <w:rFonts w:ascii="Arial" w:hAnsi="Arial" w:cs="Arial"/>
                <w:sz w:val="20"/>
                <w:szCs w:val="20"/>
              </w:rPr>
            </w:pPr>
            <w:r>
              <w:rPr>
                <w:rFonts w:ascii="Arial" w:hAnsi="Arial"/>
                <w:sz w:val="20"/>
                <w:szCs w:val="20"/>
              </w:rPr>
              <w:t>priebeh opravy:</w:t>
            </w:r>
          </w:p>
        </w:tc>
      </w:tr>
      <w:tr w:rsidR="00131EC6" w:rsidRPr="00F34970" w14:paraId="60BFEB84" w14:textId="77777777" w:rsidTr="00950EEA">
        <w:trPr>
          <w:trHeight w:hRule="exact" w:val="269"/>
        </w:trPr>
        <w:tc>
          <w:tcPr>
            <w:tcW w:w="3691" w:type="dxa"/>
            <w:tcBorders>
              <w:top w:val="single" w:sz="4" w:space="0" w:color="auto"/>
            </w:tcBorders>
            <w:shd w:val="clear" w:color="auto" w:fill="FFFFFF"/>
          </w:tcPr>
          <w:p w14:paraId="15ECBDF7" w14:textId="77777777" w:rsidR="00131EC6" w:rsidRPr="00F34970" w:rsidRDefault="00131EC6"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36406DC5" w14:textId="77777777" w:rsidR="00131EC6" w:rsidRPr="00F34970" w:rsidRDefault="00131EC6" w:rsidP="00950EEA">
            <w:pPr>
              <w:rPr>
                <w:rFonts w:ascii="Arial" w:hAnsi="Arial" w:cs="Arial"/>
                <w:sz w:val="20"/>
                <w:szCs w:val="20"/>
                <w:lang w:bidi="pl-PL"/>
              </w:rPr>
            </w:pPr>
          </w:p>
        </w:tc>
      </w:tr>
      <w:tr w:rsidR="00131EC6" w:rsidRPr="00F34970" w14:paraId="1A7072C2" w14:textId="77777777" w:rsidTr="00950EEA">
        <w:trPr>
          <w:trHeight w:hRule="exact" w:val="259"/>
        </w:trPr>
        <w:tc>
          <w:tcPr>
            <w:tcW w:w="3691" w:type="dxa"/>
            <w:tcBorders>
              <w:top w:val="single" w:sz="4" w:space="0" w:color="auto"/>
            </w:tcBorders>
            <w:shd w:val="clear" w:color="auto" w:fill="FFFFFF"/>
          </w:tcPr>
          <w:p w14:paraId="3DBB15B3" w14:textId="77777777" w:rsidR="00131EC6" w:rsidRPr="00F34970" w:rsidRDefault="00131EC6"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4D3C3956" w14:textId="77777777" w:rsidR="00131EC6" w:rsidRPr="00F34970" w:rsidRDefault="00131EC6" w:rsidP="00950EEA">
            <w:pPr>
              <w:rPr>
                <w:rFonts w:ascii="Arial" w:hAnsi="Arial" w:cs="Arial"/>
                <w:sz w:val="20"/>
                <w:szCs w:val="20"/>
                <w:lang w:bidi="pl-PL"/>
              </w:rPr>
            </w:pPr>
          </w:p>
        </w:tc>
      </w:tr>
      <w:tr w:rsidR="00131EC6" w:rsidRPr="00F34970" w14:paraId="547DAFD6" w14:textId="77777777" w:rsidTr="00950EEA">
        <w:trPr>
          <w:trHeight w:hRule="exact" w:val="254"/>
        </w:trPr>
        <w:tc>
          <w:tcPr>
            <w:tcW w:w="3691" w:type="dxa"/>
            <w:tcBorders>
              <w:top w:val="single" w:sz="4" w:space="0" w:color="auto"/>
            </w:tcBorders>
            <w:shd w:val="clear" w:color="auto" w:fill="FFFFFF"/>
          </w:tcPr>
          <w:p w14:paraId="66EF4022" w14:textId="77777777" w:rsidR="00131EC6" w:rsidRPr="00F34970" w:rsidRDefault="00131EC6"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037C5962" w14:textId="77777777" w:rsidR="00131EC6" w:rsidRPr="00F34970" w:rsidRDefault="00131EC6" w:rsidP="00950EEA">
            <w:pPr>
              <w:rPr>
                <w:rFonts w:ascii="Arial" w:hAnsi="Arial" w:cs="Arial"/>
                <w:sz w:val="20"/>
                <w:szCs w:val="20"/>
                <w:lang w:bidi="pl-PL"/>
              </w:rPr>
            </w:pPr>
          </w:p>
        </w:tc>
      </w:tr>
      <w:tr w:rsidR="00131EC6" w:rsidRPr="00F34970" w14:paraId="7222FDC2" w14:textId="77777777" w:rsidTr="00950EEA">
        <w:trPr>
          <w:trHeight w:hRule="exact" w:val="317"/>
        </w:trPr>
        <w:tc>
          <w:tcPr>
            <w:tcW w:w="3691" w:type="dxa"/>
            <w:tcBorders>
              <w:top w:val="single" w:sz="4" w:space="0" w:color="auto"/>
            </w:tcBorders>
            <w:shd w:val="clear" w:color="auto" w:fill="FFFFFF"/>
            <w:vAlign w:val="bottom"/>
          </w:tcPr>
          <w:p w14:paraId="74CF7729" w14:textId="77777777" w:rsidR="00131EC6" w:rsidRPr="00F34970" w:rsidRDefault="00131EC6" w:rsidP="00950EEA">
            <w:pPr>
              <w:rPr>
                <w:rFonts w:ascii="Arial" w:hAnsi="Arial" w:cs="Arial"/>
                <w:sz w:val="20"/>
                <w:szCs w:val="20"/>
              </w:rPr>
            </w:pPr>
            <w:r>
              <w:rPr>
                <w:rFonts w:ascii="Arial" w:hAnsi="Arial"/>
                <w:sz w:val="20"/>
                <w:szCs w:val="20"/>
              </w:rPr>
              <w:t>pečiatka a podpis servisu</w:t>
            </w:r>
          </w:p>
        </w:tc>
        <w:tc>
          <w:tcPr>
            <w:tcW w:w="3720" w:type="dxa"/>
            <w:tcBorders>
              <w:top w:val="single" w:sz="4" w:space="0" w:color="auto"/>
              <w:left w:val="single" w:sz="4" w:space="0" w:color="auto"/>
            </w:tcBorders>
            <w:shd w:val="clear" w:color="auto" w:fill="FFFFFF"/>
            <w:vAlign w:val="bottom"/>
          </w:tcPr>
          <w:p w14:paraId="561B589A" w14:textId="77777777" w:rsidR="00131EC6" w:rsidRPr="00F34970" w:rsidRDefault="00131EC6" w:rsidP="00950EEA">
            <w:pPr>
              <w:rPr>
                <w:rFonts w:ascii="Arial" w:hAnsi="Arial" w:cs="Arial"/>
                <w:sz w:val="20"/>
                <w:szCs w:val="20"/>
              </w:rPr>
            </w:pPr>
            <w:r>
              <w:rPr>
                <w:rFonts w:ascii="Arial" w:hAnsi="Arial"/>
                <w:sz w:val="20"/>
                <w:szCs w:val="20"/>
              </w:rPr>
              <w:t>pečiatka a podpis servisu</w:t>
            </w:r>
          </w:p>
        </w:tc>
      </w:tr>
      <w:tr w:rsidR="00131EC6" w:rsidRPr="00F34970" w14:paraId="4475C127" w14:textId="77777777" w:rsidTr="00950EEA">
        <w:trPr>
          <w:trHeight w:hRule="exact" w:val="379"/>
        </w:trPr>
        <w:tc>
          <w:tcPr>
            <w:tcW w:w="3691" w:type="dxa"/>
            <w:tcBorders>
              <w:top w:val="single" w:sz="4" w:space="0" w:color="auto"/>
            </w:tcBorders>
            <w:shd w:val="clear" w:color="auto" w:fill="FFFFFF"/>
            <w:vAlign w:val="bottom"/>
          </w:tcPr>
          <w:p w14:paraId="436DF84F" w14:textId="77777777" w:rsidR="00131EC6" w:rsidRPr="00F34970" w:rsidRDefault="00131EC6" w:rsidP="00950EEA">
            <w:pPr>
              <w:rPr>
                <w:rFonts w:ascii="Arial" w:hAnsi="Arial" w:cs="Arial"/>
                <w:sz w:val="20"/>
                <w:szCs w:val="20"/>
              </w:rPr>
            </w:pPr>
            <w:r>
              <w:rPr>
                <w:rFonts w:ascii="Arial" w:hAnsi="Arial"/>
                <w:sz w:val="20"/>
                <w:szCs w:val="20"/>
              </w:rPr>
              <w:t>dátum prijatia na opravu:</w:t>
            </w:r>
          </w:p>
        </w:tc>
        <w:tc>
          <w:tcPr>
            <w:tcW w:w="3720" w:type="dxa"/>
            <w:tcBorders>
              <w:top w:val="single" w:sz="4" w:space="0" w:color="auto"/>
              <w:left w:val="single" w:sz="4" w:space="0" w:color="auto"/>
            </w:tcBorders>
            <w:shd w:val="clear" w:color="auto" w:fill="FFFFFF"/>
            <w:vAlign w:val="bottom"/>
          </w:tcPr>
          <w:p w14:paraId="6CDBB9DA" w14:textId="77777777" w:rsidR="00131EC6" w:rsidRPr="00F34970" w:rsidRDefault="00131EC6" w:rsidP="00950EEA">
            <w:pPr>
              <w:rPr>
                <w:rFonts w:ascii="Arial" w:hAnsi="Arial" w:cs="Arial"/>
                <w:sz w:val="20"/>
                <w:szCs w:val="20"/>
              </w:rPr>
            </w:pPr>
            <w:r>
              <w:rPr>
                <w:rFonts w:ascii="Arial" w:hAnsi="Arial"/>
                <w:sz w:val="20"/>
                <w:szCs w:val="20"/>
              </w:rPr>
              <w:t>dátum prijatia na opravu:</w:t>
            </w:r>
          </w:p>
        </w:tc>
      </w:tr>
      <w:tr w:rsidR="00131EC6" w:rsidRPr="00F34970" w14:paraId="7D1A7CF7" w14:textId="77777777" w:rsidTr="00950EEA">
        <w:trPr>
          <w:trHeight w:hRule="exact" w:val="288"/>
        </w:trPr>
        <w:tc>
          <w:tcPr>
            <w:tcW w:w="3691" w:type="dxa"/>
            <w:tcBorders>
              <w:top w:val="single" w:sz="4" w:space="0" w:color="auto"/>
            </w:tcBorders>
            <w:shd w:val="clear" w:color="auto" w:fill="FFFFFF"/>
            <w:vAlign w:val="bottom"/>
          </w:tcPr>
          <w:p w14:paraId="747FD0CD" w14:textId="77777777" w:rsidR="00131EC6" w:rsidRPr="00F34970" w:rsidRDefault="00131EC6" w:rsidP="00950EEA">
            <w:pPr>
              <w:rPr>
                <w:rFonts w:ascii="Arial" w:hAnsi="Arial" w:cs="Arial"/>
                <w:sz w:val="20"/>
                <w:szCs w:val="20"/>
              </w:rPr>
            </w:pPr>
            <w:r>
              <w:rPr>
                <w:rFonts w:ascii="Arial" w:hAnsi="Arial"/>
                <w:sz w:val="20"/>
                <w:szCs w:val="20"/>
              </w:rPr>
              <w:t>dátum opravy:</w:t>
            </w:r>
          </w:p>
        </w:tc>
        <w:tc>
          <w:tcPr>
            <w:tcW w:w="3720" w:type="dxa"/>
            <w:tcBorders>
              <w:top w:val="single" w:sz="4" w:space="0" w:color="auto"/>
              <w:left w:val="single" w:sz="4" w:space="0" w:color="auto"/>
            </w:tcBorders>
            <w:shd w:val="clear" w:color="auto" w:fill="FFFFFF"/>
            <w:vAlign w:val="bottom"/>
          </w:tcPr>
          <w:p w14:paraId="667A4E4B" w14:textId="77777777" w:rsidR="00131EC6" w:rsidRPr="00F34970" w:rsidRDefault="00131EC6" w:rsidP="00950EEA">
            <w:pPr>
              <w:rPr>
                <w:rFonts w:ascii="Arial" w:hAnsi="Arial" w:cs="Arial"/>
                <w:sz w:val="20"/>
                <w:szCs w:val="20"/>
              </w:rPr>
            </w:pPr>
            <w:r>
              <w:rPr>
                <w:rFonts w:ascii="Arial" w:hAnsi="Arial"/>
                <w:sz w:val="20"/>
                <w:szCs w:val="20"/>
              </w:rPr>
              <w:t>dátum opravy:</w:t>
            </w:r>
          </w:p>
        </w:tc>
      </w:tr>
      <w:tr w:rsidR="00131EC6" w:rsidRPr="00F34970" w14:paraId="1944B7D6" w14:textId="77777777" w:rsidTr="00950EEA">
        <w:trPr>
          <w:trHeight w:hRule="exact" w:val="259"/>
        </w:trPr>
        <w:tc>
          <w:tcPr>
            <w:tcW w:w="3691" w:type="dxa"/>
            <w:tcBorders>
              <w:top w:val="single" w:sz="4" w:space="0" w:color="auto"/>
            </w:tcBorders>
            <w:shd w:val="clear" w:color="auto" w:fill="FFFFFF"/>
            <w:vAlign w:val="bottom"/>
          </w:tcPr>
          <w:p w14:paraId="7C391B3E" w14:textId="77777777" w:rsidR="00131EC6" w:rsidRPr="00F34970" w:rsidRDefault="00131EC6" w:rsidP="00950EEA">
            <w:pPr>
              <w:rPr>
                <w:rFonts w:ascii="Arial" w:hAnsi="Arial" w:cs="Arial"/>
                <w:sz w:val="20"/>
                <w:szCs w:val="20"/>
              </w:rPr>
            </w:pPr>
            <w:r>
              <w:rPr>
                <w:rFonts w:ascii="Arial" w:hAnsi="Arial"/>
                <w:sz w:val="20"/>
                <w:szCs w:val="20"/>
              </w:rPr>
              <w:t>priebeh opravy:</w:t>
            </w:r>
          </w:p>
        </w:tc>
        <w:tc>
          <w:tcPr>
            <w:tcW w:w="3720" w:type="dxa"/>
            <w:tcBorders>
              <w:top w:val="single" w:sz="4" w:space="0" w:color="auto"/>
              <w:left w:val="single" w:sz="4" w:space="0" w:color="auto"/>
            </w:tcBorders>
            <w:shd w:val="clear" w:color="auto" w:fill="FFFFFF"/>
            <w:vAlign w:val="bottom"/>
          </w:tcPr>
          <w:p w14:paraId="35D7221E" w14:textId="77777777" w:rsidR="00131EC6" w:rsidRPr="00F34970" w:rsidRDefault="00131EC6" w:rsidP="00950EEA">
            <w:pPr>
              <w:rPr>
                <w:rFonts w:ascii="Arial" w:hAnsi="Arial" w:cs="Arial"/>
                <w:sz w:val="20"/>
                <w:szCs w:val="20"/>
              </w:rPr>
            </w:pPr>
            <w:r>
              <w:rPr>
                <w:rFonts w:ascii="Arial" w:hAnsi="Arial"/>
                <w:sz w:val="20"/>
                <w:szCs w:val="20"/>
              </w:rPr>
              <w:t>priebeh opravy:</w:t>
            </w:r>
          </w:p>
        </w:tc>
      </w:tr>
      <w:tr w:rsidR="00131EC6" w:rsidRPr="00F34970" w14:paraId="0E34AF28" w14:textId="77777777" w:rsidTr="00950EEA">
        <w:trPr>
          <w:trHeight w:hRule="exact" w:val="269"/>
        </w:trPr>
        <w:tc>
          <w:tcPr>
            <w:tcW w:w="3691" w:type="dxa"/>
            <w:tcBorders>
              <w:top w:val="single" w:sz="4" w:space="0" w:color="auto"/>
            </w:tcBorders>
            <w:shd w:val="clear" w:color="auto" w:fill="FFFFFF"/>
          </w:tcPr>
          <w:p w14:paraId="7C4D4589" w14:textId="77777777" w:rsidR="00131EC6" w:rsidRPr="00F34970" w:rsidRDefault="00131EC6"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3B718CD6" w14:textId="77777777" w:rsidR="00131EC6" w:rsidRPr="00F34970" w:rsidRDefault="00131EC6" w:rsidP="00950EEA">
            <w:pPr>
              <w:rPr>
                <w:rFonts w:ascii="Arial" w:hAnsi="Arial" w:cs="Arial"/>
                <w:sz w:val="20"/>
                <w:szCs w:val="20"/>
                <w:lang w:bidi="pl-PL"/>
              </w:rPr>
            </w:pPr>
          </w:p>
        </w:tc>
      </w:tr>
      <w:tr w:rsidR="00131EC6" w:rsidRPr="00F34970" w14:paraId="21C26769" w14:textId="77777777" w:rsidTr="00950EEA">
        <w:trPr>
          <w:trHeight w:hRule="exact" w:val="259"/>
        </w:trPr>
        <w:tc>
          <w:tcPr>
            <w:tcW w:w="3691" w:type="dxa"/>
            <w:tcBorders>
              <w:top w:val="single" w:sz="4" w:space="0" w:color="auto"/>
            </w:tcBorders>
            <w:shd w:val="clear" w:color="auto" w:fill="FFFFFF"/>
          </w:tcPr>
          <w:p w14:paraId="16305AF7" w14:textId="77777777" w:rsidR="00131EC6" w:rsidRPr="00F34970" w:rsidRDefault="00131EC6"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581E6981" w14:textId="77777777" w:rsidR="00131EC6" w:rsidRPr="00F34970" w:rsidRDefault="00131EC6" w:rsidP="00950EEA">
            <w:pPr>
              <w:rPr>
                <w:rFonts w:ascii="Arial" w:hAnsi="Arial" w:cs="Arial"/>
                <w:sz w:val="20"/>
                <w:szCs w:val="20"/>
                <w:lang w:bidi="pl-PL"/>
              </w:rPr>
            </w:pPr>
          </w:p>
        </w:tc>
      </w:tr>
      <w:tr w:rsidR="00131EC6" w:rsidRPr="00F34970" w14:paraId="211FE372" w14:textId="77777777" w:rsidTr="00950EEA">
        <w:trPr>
          <w:trHeight w:hRule="exact" w:val="259"/>
        </w:trPr>
        <w:tc>
          <w:tcPr>
            <w:tcW w:w="3691" w:type="dxa"/>
            <w:tcBorders>
              <w:top w:val="single" w:sz="4" w:space="0" w:color="auto"/>
            </w:tcBorders>
            <w:shd w:val="clear" w:color="auto" w:fill="FFFFFF"/>
          </w:tcPr>
          <w:p w14:paraId="3A05F00D" w14:textId="77777777" w:rsidR="00131EC6" w:rsidRPr="00F34970" w:rsidRDefault="00131EC6"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10D6F273" w14:textId="77777777" w:rsidR="00131EC6" w:rsidRPr="00F34970" w:rsidRDefault="00131EC6" w:rsidP="00950EEA">
            <w:pPr>
              <w:rPr>
                <w:rFonts w:ascii="Arial" w:hAnsi="Arial" w:cs="Arial"/>
                <w:sz w:val="20"/>
                <w:szCs w:val="20"/>
                <w:lang w:bidi="pl-PL"/>
              </w:rPr>
            </w:pPr>
          </w:p>
        </w:tc>
      </w:tr>
      <w:tr w:rsidR="00131EC6" w:rsidRPr="00F34970" w14:paraId="3AA4DD72" w14:textId="77777777" w:rsidTr="00950EEA">
        <w:trPr>
          <w:trHeight w:hRule="exact" w:val="346"/>
        </w:trPr>
        <w:tc>
          <w:tcPr>
            <w:tcW w:w="3691" w:type="dxa"/>
            <w:tcBorders>
              <w:top w:val="single" w:sz="4" w:space="0" w:color="auto"/>
              <w:bottom w:val="single" w:sz="4" w:space="0" w:color="auto"/>
            </w:tcBorders>
            <w:shd w:val="clear" w:color="auto" w:fill="FFFFFF"/>
            <w:vAlign w:val="center"/>
          </w:tcPr>
          <w:p w14:paraId="5F6552B2" w14:textId="77777777" w:rsidR="00131EC6" w:rsidRPr="00F34970" w:rsidRDefault="00131EC6" w:rsidP="00950EEA">
            <w:pPr>
              <w:rPr>
                <w:rFonts w:ascii="Arial" w:hAnsi="Arial" w:cs="Arial"/>
                <w:sz w:val="20"/>
                <w:szCs w:val="20"/>
              </w:rPr>
            </w:pPr>
            <w:r>
              <w:rPr>
                <w:rFonts w:ascii="Arial" w:hAnsi="Arial"/>
                <w:sz w:val="20"/>
                <w:szCs w:val="20"/>
              </w:rPr>
              <w:t>pečiatka a podpis servisu</w:t>
            </w:r>
          </w:p>
        </w:tc>
        <w:tc>
          <w:tcPr>
            <w:tcW w:w="3720" w:type="dxa"/>
            <w:tcBorders>
              <w:top w:val="single" w:sz="4" w:space="0" w:color="auto"/>
              <w:left w:val="single" w:sz="4" w:space="0" w:color="auto"/>
              <w:bottom w:val="single" w:sz="4" w:space="0" w:color="auto"/>
            </w:tcBorders>
            <w:shd w:val="clear" w:color="auto" w:fill="FFFFFF"/>
            <w:vAlign w:val="center"/>
          </w:tcPr>
          <w:p w14:paraId="4D225F0A" w14:textId="77777777" w:rsidR="00131EC6" w:rsidRPr="00F34970" w:rsidRDefault="00131EC6" w:rsidP="00950EEA">
            <w:pPr>
              <w:rPr>
                <w:rFonts w:ascii="Arial" w:hAnsi="Arial" w:cs="Arial"/>
                <w:sz w:val="20"/>
                <w:szCs w:val="20"/>
              </w:rPr>
            </w:pPr>
            <w:r>
              <w:rPr>
                <w:rFonts w:ascii="Arial" w:hAnsi="Arial"/>
                <w:sz w:val="20"/>
                <w:szCs w:val="20"/>
              </w:rPr>
              <w:t>pečiatka a podpis servisu</w:t>
            </w:r>
          </w:p>
        </w:tc>
      </w:tr>
    </w:tbl>
    <w:p w14:paraId="61D03DF2" w14:textId="77777777" w:rsidR="00131EC6" w:rsidRPr="00F34970" w:rsidRDefault="00131EC6" w:rsidP="00131EC6">
      <w:pPr>
        <w:rPr>
          <w:rFonts w:ascii="Arial" w:hAnsi="Arial" w:cs="Arial"/>
          <w:sz w:val="20"/>
          <w:szCs w:val="20"/>
          <w:lang w:bidi="pl-PL"/>
        </w:rPr>
      </w:pPr>
    </w:p>
    <w:p w14:paraId="0CE55D76" w14:textId="77777777" w:rsidR="00131EC6" w:rsidRPr="004A2863" w:rsidRDefault="00131EC6" w:rsidP="00131EC6">
      <w:pPr>
        <w:rPr>
          <w:rFonts w:ascii="Arial" w:hAnsi="Arial" w:cs="Arial"/>
          <w:b/>
          <w:bCs/>
          <w:sz w:val="20"/>
          <w:szCs w:val="20"/>
        </w:rPr>
      </w:pPr>
      <w:r>
        <w:rPr>
          <w:rFonts w:ascii="Arial" w:hAnsi="Arial"/>
          <w:b/>
          <w:bCs/>
          <w:sz w:val="20"/>
          <w:szCs w:val="20"/>
        </w:rPr>
        <w:t>Adresa servisu:</w:t>
      </w:r>
    </w:p>
    <w:p w14:paraId="563F2499" w14:textId="77777777" w:rsidR="00131EC6" w:rsidRPr="00F34970" w:rsidRDefault="00131EC6" w:rsidP="00131EC6">
      <w:pPr>
        <w:rPr>
          <w:rFonts w:ascii="Arial" w:hAnsi="Arial" w:cs="Arial"/>
          <w:sz w:val="20"/>
          <w:szCs w:val="20"/>
        </w:rPr>
      </w:pPr>
      <w:r>
        <w:rPr>
          <w:rFonts w:ascii="Arial" w:hAnsi="Arial"/>
          <w:b/>
          <w:bCs/>
          <w:sz w:val="20"/>
          <w:szCs w:val="20"/>
        </w:rPr>
        <w:t>RAW LPLUG S.A.</w:t>
      </w:r>
      <w:r>
        <w:rPr>
          <w:rFonts w:ascii="Arial" w:hAnsi="Arial"/>
          <w:sz w:val="20"/>
          <w:szCs w:val="20"/>
        </w:rPr>
        <w:t xml:space="preserve"> ul. Jedności Narodowej 192, 50-302 Wrocław, Poľsko, tel.: +48 71 320 92 18, fax: +48 71 320 99 50, e-mail: serwis@rawlplug.com</w:t>
      </w:r>
    </w:p>
    <w:p w14:paraId="4F6BEC48" w14:textId="41D62C97" w:rsidR="00131EC6" w:rsidRDefault="00131EC6" w:rsidP="00131EC6">
      <w:pPr>
        <w:rPr>
          <w:rFonts w:ascii="Arial" w:hAnsi="Arial"/>
          <w:sz w:val="20"/>
          <w:szCs w:val="20"/>
        </w:rPr>
      </w:pPr>
      <w:r>
        <w:rPr>
          <w:rFonts w:ascii="Arial" w:hAnsi="Arial"/>
          <w:b/>
          <w:bCs/>
          <w:sz w:val="20"/>
          <w:szCs w:val="20"/>
        </w:rPr>
        <w:t>POZOR!</w:t>
      </w:r>
      <w:r>
        <w:rPr>
          <w:rFonts w:ascii="Arial" w:hAnsi="Arial"/>
          <w:sz w:val="20"/>
          <w:szCs w:val="20"/>
        </w:rPr>
        <w:t xml:space="preserve"> ZÁRUČNÝ LIST JE PLATNÝ LEN S DOKLADOM O KÚPE.</w:t>
      </w:r>
    </w:p>
    <w:p w14:paraId="50796755" w14:textId="5C7E16D9" w:rsidR="00131EC6" w:rsidRDefault="00131EC6" w:rsidP="00131EC6">
      <w:pPr>
        <w:rPr>
          <w:rFonts w:ascii="Arial" w:hAnsi="Arial"/>
          <w:sz w:val="20"/>
          <w:szCs w:val="20"/>
        </w:rPr>
      </w:pPr>
    </w:p>
    <w:p w14:paraId="13FEB7F9" w14:textId="77777777" w:rsidR="00465CB5" w:rsidRPr="008C52E3" w:rsidRDefault="00465CB5" w:rsidP="00465CB5">
      <w:pPr>
        <w:rPr>
          <w:rFonts w:ascii="Arial" w:hAnsi="Arial" w:cs="Arial"/>
          <w:sz w:val="20"/>
          <w:szCs w:val="20"/>
        </w:rPr>
      </w:pPr>
      <w:r w:rsidRPr="008C52E3">
        <w:rPr>
          <w:rFonts w:ascii="Arial" w:hAnsi="Arial"/>
          <w:sz w:val="20"/>
          <w:szCs w:val="20"/>
        </w:rPr>
        <w:t>II. TECHNICKÉ ÚDAJE</w:t>
      </w:r>
    </w:p>
    <w:p w14:paraId="2DE49304" w14:textId="77777777" w:rsidR="00465CB5" w:rsidRPr="008C52E3" w:rsidRDefault="00465CB5" w:rsidP="00465CB5">
      <w:pPr>
        <w:rPr>
          <w:rFonts w:ascii="Arial" w:hAnsi="Arial" w:cs="Arial"/>
          <w:b/>
          <w:bCs/>
          <w:sz w:val="20"/>
          <w:szCs w:val="20"/>
        </w:rPr>
      </w:pPr>
      <w:r w:rsidRPr="008C52E3">
        <w:rPr>
          <w:rFonts w:ascii="Arial" w:hAnsi="Arial"/>
          <w:b/>
          <w:bCs/>
          <w:sz w:val="20"/>
          <w:szCs w:val="20"/>
        </w:rPr>
        <w:t>VŔTACIE KLADIVO</w:t>
      </w:r>
    </w:p>
    <w:tbl>
      <w:tblPr>
        <w:tblOverlap w:val="never"/>
        <w:tblW w:w="0" w:type="auto"/>
        <w:tblLayout w:type="fixed"/>
        <w:tblCellMar>
          <w:left w:w="10" w:type="dxa"/>
          <w:right w:w="10" w:type="dxa"/>
        </w:tblCellMar>
        <w:tblLook w:val="04A0" w:firstRow="1" w:lastRow="0" w:firstColumn="1" w:lastColumn="0" w:noHBand="0" w:noVBand="1"/>
      </w:tblPr>
      <w:tblGrid>
        <w:gridCol w:w="2242"/>
        <w:gridCol w:w="1378"/>
      </w:tblGrid>
      <w:tr w:rsidR="00465CB5" w:rsidRPr="008C52E3" w14:paraId="05AF649D" w14:textId="77777777" w:rsidTr="00950EEA">
        <w:trPr>
          <w:trHeight w:hRule="exact" w:val="230"/>
        </w:trPr>
        <w:tc>
          <w:tcPr>
            <w:tcW w:w="2242" w:type="dxa"/>
            <w:tcBorders>
              <w:top w:val="single" w:sz="4" w:space="0" w:color="auto"/>
              <w:left w:val="single" w:sz="4" w:space="0" w:color="auto"/>
            </w:tcBorders>
            <w:shd w:val="clear" w:color="auto" w:fill="FFFFFF"/>
            <w:vAlign w:val="bottom"/>
          </w:tcPr>
          <w:p w14:paraId="34E8C5D6" w14:textId="77777777" w:rsidR="00465CB5" w:rsidRPr="008C52E3" w:rsidRDefault="00465CB5" w:rsidP="00950EEA">
            <w:pPr>
              <w:rPr>
                <w:rFonts w:ascii="Arial" w:hAnsi="Arial" w:cs="Arial"/>
                <w:sz w:val="20"/>
                <w:szCs w:val="20"/>
              </w:rPr>
            </w:pPr>
            <w:r w:rsidRPr="008C52E3">
              <w:rPr>
                <w:rFonts w:ascii="Arial" w:hAnsi="Arial"/>
                <w:b/>
                <w:bCs/>
                <w:sz w:val="20"/>
                <w:szCs w:val="20"/>
              </w:rPr>
              <w:t>MODEL</w:t>
            </w:r>
          </w:p>
        </w:tc>
        <w:tc>
          <w:tcPr>
            <w:tcW w:w="1378" w:type="dxa"/>
            <w:tcBorders>
              <w:top w:val="single" w:sz="4" w:space="0" w:color="auto"/>
              <w:left w:val="single" w:sz="4" w:space="0" w:color="auto"/>
              <w:right w:val="single" w:sz="4" w:space="0" w:color="auto"/>
            </w:tcBorders>
            <w:shd w:val="clear" w:color="auto" w:fill="FFFFFF"/>
            <w:vAlign w:val="bottom"/>
          </w:tcPr>
          <w:p w14:paraId="60FA8439" w14:textId="77777777" w:rsidR="00465CB5" w:rsidRPr="008C52E3" w:rsidRDefault="00465CB5" w:rsidP="00950EEA">
            <w:pPr>
              <w:rPr>
                <w:rFonts w:ascii="Arial" w:hAnsi="Arial" w:cs="Arial"/>
                <w:sz w:val="20"/>
                <w:szCs w:val="20"/>
              </w:rPr>
            </w:pPr>
            <w:r w:rsidRPr="008C52E3">
              <w:rPr>
                <w:rFonts w:ascii="Arial" w:hAnsi="Arial"/>
                <w:b/>
                <w:bCs/>
                <w:sz w:val="20"/>
                <w:szCs w:val="20"/>
              </w:rPr>
              <w:t>MN-90-221</w:t>
            </w:r>
          </w:p>
        </w:tc>
      </w:tr>
      <w:tr w:rsidR="00465CB5" w:rsidRPr="008C52E3" w14:paraId="0E29C6FC"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34B38FB6" w14:textId="77777777" w:rsidR="00465CB5" w:rsidRPr="008C52E3" w:rsidRDefault="00465CB5" w:rsidP="00950EEA">
            <w:pPr>
              <w:rPr>
                <w:rFonts w:ascii="Arial" w:hAnsi="Arial" w:cs="Arial"/>
                <w:sz w:val="20"/>
                <w:szCs w:val="20"/>
              </w:rPr>
            </w:pPr>
            <w:r w:rsidRPr="008C52E3">
              <w:rPr>
                <w:rFonts w:ascii="Arial" w:hAnsi="Arial"/>
                <w:sz w:val="20"/>
                <w:szCs w:val="20"/>
              </w:rPr>
              <w:t>Napätie</w:t>
            </w:r>
          </w:p>
        </w:tc>
        <w:tc>
          <w:tcPr>
            <w:tcW w:w="1378" w:type="dxa"/>
            <w:tcBorders>
              <w:top w:val="single" w:sz="4" w:space="0" w:color="auto"/>
              <w:left w:val="single" w:sz="4" w:space="0" w:color="auto"/>
              <w:right w:val="single" w:sz="4" w:space="0" w:color="auto"/>
            </w:tcBorders>
            <w:shd w:val="clear" w:color="auto" w:fill="FFFFFF"/>
            <w:vAlign w:val="bottom"/>
          </w:tcPr>
          <w:p w14:paraId="679D0731" w14:textId="77777777" w:rsidR="00465CB5" w:rsidRPr="008C52E3" w:rsidRDefault="00465CB5" w:rsidP="00950EEA">
            <w:pPr>
              <w:rPr>
                <w:rFonts w:ascii="Arial" w:hAnsi="Arial" w:cs="Arial"/>
                <w:sz w:val="20"/>
                <w:szCs w:val="20"/>
              </w:rPr>
            </w:pPr>
            <w:r w:rsidRPr="008C52E3">
              <w:rPr>
                <w:rFonts w:ascii="Arial" w:hAnsi="Arial"/>
                <w:sz w:val="20"/>
                <w:szCs w:val="20"/>
              </w:rPr>
              <w:t>230 V</w:t>
            </w:r>
          </w:p>
        </w:tc>
      </w:tr>
      <w:tr w:rsidR="00465CB5" w:rsidRPr="008C52E3" w14:paraId="2AAD46DD" w14:textId="77777777" w:rsidTr="00950EEA">
        <w:trPr>
          <w:trHeight w:hRule="exact" w:val="230"/>
        </w:trPr>
        <w:tc>
          <w:tcPr>
            <w:tcW w:w="2242" w:type="dxa"/>
            <w:tcBorders>
              <w:top w:val="single" w:sz="4" w:space="0" w:color="auto"/>
              <w:left w:val="single" w:sz="4" w:space="0" w:color="auto"/>
            </w:tcBorders>
            <w:shd w:val="clear" w:color="auto" w:fill="FFFFFF"/>
            <w:vAlign w:val="bottom"/>
          </w:tcPr>
          <w:p w14:paraId="73C35F66" w14:textId="77777777" w:rsidR="00465CB5" w:rsidRPr="008C52E3" w:rsidRDefault="00465CB5" w:rsidP="00950EEA">
            <w:pPr>
              <w:rPr>
                <w:rFonts w:ascii="Arial" w:hAnsi="Arial" w:cs="Arial"/>
                <w:sz w:val="20"/>
                <w:szCs w:val="20"/>
              </w:rPr>
            </w:pPr>
            <w:r w:rsidRPr="008C52E3">
              <w:rPr>
                <w:rFonts w:ascii="Arial" w:hAnsi="Arial"/>
                <w:sz w:val="20"/>
                <w:szCs w:val="20"/>
              </w:rPr>
              <w:t>Frekvencia</w:t>
            </w:r>
          </w:p>
        </w:tc>
        <w:tc>
          <w:tcPr>
            <w:tcW w:w="1378" w:type="dxa"/>
            <w:tcBorders>
              <w:top w:val="single" w:sz="4" w:space="0" w:color="auto"/>
              <w:left w:val="single" w:sz="4" w:space="0" w:color="auto"/>
              <w:right w:val="single" w:sz="4" w:space="0" w:color="auto"/>
            </w:tcBorders>
            <w:shd w:val="clear" w:color="auto" w:fill="FFFFFF"/>
            <w:vAlign w:val="bottom"/>
          </w:tcPr>
          <w:p w14:paraId="292FD28D" w14:textId="77777777" w:rsidR="00465CB5" w:rsidRPr="008C52E3" w:rsidRDefault="00465CB5" w:rsidP="00950EEA">
            <w:pPr>
              <w:rPr>
                <w:rFonts w:ascii="Arial" w:hAnsi="Arial" w:cs="Arial"/>
                <w:sz w:val="20"/>
                <w:szCs w:val="20"/>
              </w:rPr>
            </w:pPr>
            <w:r w:rsidRPr="008C52E3">
              <w:rPr>
                <w:rFonts w:ascii="Arial" w:hAnsi="Arial"/>
                <w:sz w:val="20"/>
                <w:szCs w:val="20"/>
              </w:rPr>
              <w:t>50 Hz</w:t>
            </w:r>
          </w:p>
        </w:tc>
      </w:tr>
      <w:tr w:rsidR="00465CB5" w:rsidRPr="008C52E3" w14:paraId="04DB99C8"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54844561" w14:textId="77777777" w:rsidR="00465CB5" w:rsidRPr="008C52E3" w:rsidRDefault="00465CB5" w:rsidP="00950EEA">
            <w:pPr>
              <w:rPr>
                <w:rFonts w:ascii="Arial" w:hAnsi="Arial" w:cs="Arial"/>
                <w:sz w:val="20"/>
                <w:szCs w:val="20"/>
              </w:rPr>
            </w:pPr>
            <w:r w:rsidRPr="008C52E3">
              <w:rPr>
                <w:rFonts w:ascii="Arial" w:hAnsi="Arial"/>
                <w:sz w:val="20"/>
                <w:szCs w:val="20"/>
              </w:rPr>
              <w:t>Menovitý výkon</w:t>
            </w:r>
          </w:p>
        </w:tc>
        <w:tc>
          <w:tcPr>
            <w:tcW w:w="1378" w:type="dxa"/>
            <w:tcBorders>
              <w:top w:val="single" w:sz="4" w:space="0" w:color="auto"/>
              <w:left w:val="single" w:sz="4" w:space="0" w:color="auto"/>
              <w:right w:val="single" w:sz="4" w:space="0" w:color="auto"/>
            </w:tcBorders>
            <w:shd w:val="clear" w:color="auto" w:fill="FFFFFF"/>
            <w:vAlign w:val="bottom"/>
          </w:tcPr>
          <w:p w14:paraId="716683CF" w14:textId="77777777" w:rsidR="00465CB5" w:rsidRPr="008C52E3" w:rsidRDefault="00465CB5" w:rsidP="00950EEA">
            <w:pPr>
              <w:rPr>
                <w:rFonts w:ascii="Arial" w:hAnsi="Arial" w:cs="Arial"/>
                <w:sz w:val="20"/>
                <w:szCs w:val="20"/>
              </w:rPr>
            </w:pPr>
            <w:r w:rsidRPr="008C52E3">
              <w:rPr>
                <w:rFonts w:ascii="Arial" w:hAnsi="Arial"/>
                <w:sz w:val="20"/>
                <w:szCs w:val="20"/>
              </w:rPr>
              <w:t>800 W</w:t>
            </w:r>
          </w:p>
        </w:tc>
      </w:tr>
      <w:tr w:rsidR="00465CB5" w:rsidRPr="008C52E3" w14:paraId="4A1DCAAA"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77A7519D" w14:textId="77777777" w:rsidR="00465CB5" w:rsidRPr="008C52E3" w:rsidRDefault="00465CB5" w:rsidP="00950EEA">
            <w:pPr>
              <w:rPr>
                <w:rFonts w:ascii="Arial" w:hAnsi="Arial" w:cs="Arial"/>
                <w:sz w:val="20"/>
                <w:szCs w:val="20"/>
              </w:rPr>
            </w:pPr>
            <w:r w:rsidRPr="008C52E3">
              <w:rPr>
                <w:rFonts w:ascii="Arial" w:hAnsi="Arial"/>
                <w:sz w:val="20"/>
                <w:szCs w:val="20"/>
              </w:rPr>
              <w:t>Rotačná rýchlosť</w:t>
            </w:r>
          </w:p>
        </w:tc>
        <w:tc>
          <w:tcPr>
            <w:tcW w:w="1378" w:type="dxa"/>
            <w:tcBorders>
              <w:top w:val="single" w:sz="4" w:space="0" w:color="auto"/>
              <w:left w:val="single" w:sz="4" w:space="0" w:color="auto"/>
              <w:right w:val="single" w:sz="4" w:space="0" w:color="auto"/>
            </w:tcBorders>
            <w:shd w:val="clear" w:color="auto" w:fill="FFFFFF"/>
            <w:vAlign w:val="bottom"/>
          </w:tcPr>
          <w:p w14:paraId="68F2EA92" w14:textId="77777777" w:rsidR="00465CB5" w:rsidRPr="008C52E3" w:rsidRDefault="00465CB5" w:rsidP="00950EEA">
            <w:pPr>
              <w:rPr>
                <w:rFonts w:ascii="Arial" w:hAnsi="Arial" w:cs="Arial"/>
                <w:sz w:val="20"/>
                <w:szCs w:val="20"/>
              </w:rPr>
            </w:pPr>
            <w:r w:rsidRPr="008C52E3">
              <w:rPr>
                <w:rFonts w:ascii="Arial" w:hAnsi="Arial"/>
                <w:sz w:val="20"/>
                <w:szCs w:val="20"/>
              </w:rPr>
              <w:t>0 -1350 ot./min</w:t>
            </w:r>
          </w:p>
        </w:tc>
      </w:tr>
      <w:tr w:rsidR="00465CB5" w:rsidRPr="008C52E3" w14:paraId="1C9E5962"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73F4BD9C" w14:textId="77777777" w:rsidR="00465CB5" w:rsidRPr="008C52E3" w:rsidRDefault="00465CB5" w:rsidP="00950EEA">
            <w:pPr>
              <w:rPr>
                <w:rFonts w:ascii="Arial" w:hAnsi="Arial" w:cs="Arial"/>
                <w:sz w:val="20"/>
                <w:szCs w:val="20"/>
              </w:rPr>
            </w:pPr>
            <w:r w:rsidRPr="008C52E3">
              <w:rPr>
                <w:rFonts w:ascii="Arial" w:hAnsi="Arial"/>
                <w:sz w:val="20"/>
                <w:szCs w:val="20"/>
              </w:rPr>
              <w:t>Energia príklepu</w:t>
            </w:r>
          </w:p>
        </w:tc>
        <w:tc>
          <w:tcPr>
            <w:tcW w:w="1378" w:type="dxa"/>
            <w:tcBorders>
              <w:top w:val="single" w:sz="4" w:space="0" w:color="auto"/>
              <w:left w:val="single" w:sz="4" w:space="0" w:color="auto"/>
              <w:right w:val="single" w:sz="4" w:space="0" w:color="auto"/>
            </w:tcBorders>
            <w:shd w:val="clear" w:color="auto" w:fill="FFFFFF"/>
            <w:vAlign w:val="bottom"/>
          </w:tcPr>
          <w:p w14:paraId="0F1B126B" w14:textId="77777777" w:rsidR="00465CB5" w:rsidRPr="008C52E3" w:rsidRDefault="00465CB5" w:rsidP="00950EEA">
            <w:pPr>
              <w:rPr>
                <w:rFonts w:ascii="Arial" w:hAnsi="Arial" w:cs="Arial"/>
                <w:sz w:val="20"/>
                <w:szCs w:val="20"/>
              </w:rPr>
            </w:pPr>
            <w:r w:rsidRPr="008C52E3">
              <w:rPr>
                <w:rFonts w:ascii="Arial" w:hAnsi="Arial"/>
                <w:sz w:val="20"/>
                <w:szCs w:val="20"/>
              </w:rPr>
              <w:t>2,8 J</w:t>
            </w:r>
          </w:p>
        </w:tc>
      </w:tr>
      <w:tr w:rsidR="00465CB5" w:rsidRPr="008C52E3" w14:paraId="794CB6D7" w14:textId="77777777" w:rsidTr="00950EEA">
        <w:trPr>
          <w:trHeight w:hRule="exact" w:val="230"/>
        </w:trPr>
        <w:tc>
          <w:tcPr>
            <w:tcW w:w="2242" w:type="dxa"/>
            <w:tcBorders>
              <w:top w:val="single" w:sz="4" w:space="0" w:color="auto"/>
              <w:left w:val="single" w:sz="4" w:space="0" w:color="auto"/>
            </w:tcBorders>
            <w:shd w:val="clear" w:color="auto" w:fill="FFFFFF"/>
            <w:vAlign w:val="bottom"/>
          </w:tcPr>
          <w:p w14:paraId="01D7B529" w14:textId="77777777" w:rsidR="00465CB5" w:rsidRPr="008C52E3" w:rsidRDefault="00465CB5" w:rsidP="00950EEA">
            <w:pPr>
              <w:rPr>
                <w:rFonts w:ascii="Arial" w:hAnsi="Arial" w:cs="Arial"/>
                <w:sz w:val="20"/>
                <w:szCs w:val="20"/>
              </w:rPr>
            </w:pPr>
            <w:r w:rsidRPr="008C52E3">
              <w:rPr>
                <w:rFonts w:ascii="Arial" w:hAnsi="Arial"/>
                <w:sz w:val="20"/>
                <w:szCs w:val="20"/>
              </w:rPr>
              <w:t>Frekvencia príklepu</w:t>
            </w:r>
          </w:p>
        </w:tc>
        <w:tc>
          <w:tcPr>
            <w:tcW w:w="1378" w:type="dxa"/>
            <w:tcBorders>
              <w:top w:val="single" w:sz="4" w:space="0" w:color="auto"/>
              <w:left w:val="single" w:sz="4" w:space="0" w:color="auto"/>
              <w:right w:val="single" w:sz="4" w:space="0" w:color="auto"/>
            </w:tcBorders>
            <w:shd w:val="clear" w:color="auto" w:fill="FFFFFF"/>
            <w:vAlign w:val="bottom"/>
          </w:tcPr>
          <w:p w14:paraId="4B4D8DFB" w14:textId="77777777" w:rsidR="00465CB5" w:rsidRPr="008C52E3" w:rsidRDefault="00465CB5" w:rsidP="00950EEA">
            <w:pPr>
              <w:rPr>
                <w:rFonts w:ascii="Arial" w:hAnsi="Arial" w:cs="Arial"/>
                <w:sz w:val="20"/>
                <w:szCs w:val="20"/>
              </w:rPr>
            </w:pPr>
            <w:r w:rsidRPr="008C52E3">
              <w:rPr>
                <w:rFonts w:ascii="Arial" w:hAnsi="Arial"/>
                <w:sz w:val="20"/>
                <w:szCs w:val="20"/>
              </w:rPr>
              <w:t>0-5600 1/min</w:t>
            </w:r>
          </w:p>
        </w:tc>
      </w:tr>
      <w:tr w:rsidR="00465CB5" w:rsidRPr="008C52E3" w14:paraId="59F34BEE" w14:textId="77777777" w:rsidTr="00950EEA">
        <w:trPr>
          <w:trHeight w:hRule="exact" w:val="226"/>
        </w:trPr>
        <w:tc>
          <w:tcPr>
            <w:tcW w:w="3620" w:type="dxa"/>
            <w:gridSpan w:val="2"/>
            <w:tcBorders>
              <w:top w:val="single" w:sz="4" w:space="0" w:color="auto"/>
              <w:left w:val="single" w:sz="4" w:space="0" w:color="auto"/>
              <w:right w:val="single" w:sz="4" w:space="0" w:color="auto"/>
            </w:tcBorders>
            <w:shd w:val="clear" w:color="auto" w:fill="FFFFFF"/>
            <w:vAlign w:val="bottom"/>
          </w:tcPr>
          <w:p w14:paraId="0F0F5317" w14:textId="77777777" w:rsidR="00465CB5" w:rsidRPr="008C52E3" w:rsidRDefault="00465CB5" w:rsidP="00950EEA">
            <w:pPr>
              <w:rPr>
                <w:rFonts w:ascii="Arial" w:hAnsi="Arial" w:cs="Arial"/>
                <w:sz w:val="20"/>
                <w:szCs w:val="20"/>
              </w:rPr>
            </w:pPr>
            <w:r w:rsidRPr="008C52E3">
              <w:rPr>
                <w:rFonts w:ascii="Arial" w:hAnsi="Arial"/>
                <w:sz w:val="20"/>
                <w:szCs w:val="20"/>
              </w:rPr>
              <w:t>Maximálny priemer vŕtania</w:t>
            </w:r>
          </w:p>
        </w:tc>
      </w:tr>
      <w:tr w:rsidR="00465CB5" w:rsidRPr="008C52E3" w14:paraId="53EF6154"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65B4DA9A" w14:textId="77777777" w:rsidR="00465CB5" w:rsidRPr="008C52E3" w:rsidRDefault="00465CB5" w:rsidP="00950EEA">
            <w:pPr>
              <w:rPr>
                <w:rFonts w:ascii="Arial" w:hAnsi="Arial" w:cs="Arial"/>
                <w:sz w:val="20"/>
                <w:szCs w:val="20"/>
              </w:rPr>
            </w:pPr>
            <w:r w:rsidRPr="008C52E3">
              <w:rPr>
                <w:rFonts w:ascii="Arial" w:hAnsi="Arial"/>
                <w:sz w:val="20"/>
                <w:szCs w:val="20"/>
              </w:rPr>
              <w:t>betón</w:t>
            </w:r>
          </w:p>
        </w:tc>
        <w:tc>
          <w:tcPr>
            <w:tcW w:w="1378" w:type="dxa"/>
            <w:tcBorders>
              <w:top w:val="single" w:sz="4" w:space="0" w:color="auto"/>
              <w:left w:val="single" w:sz="4" w:space="0" w:color="auto"/>
              <w:right w:val="single" w:sz="4" w:space="0" w:color="auto"/>
            </w:tcBorders>
            <w:shd w:val="clear" w:color="auto" w:fill="FFFFFF"/>
            <w:vAlign w:val="bottom"/>
          </w:tcPr>
          <w:p w14:paraId="66332A6C" w14:textId="77777777" w:rsidR="00465CB5" w:rsidRPr="008C52E3" w:rsidRDefault="00465CB5" w:rsidP="00950EEA">
            <w:pPr>
              <w:rPr>
                <w:rFonts w:ascii="Arial" w:hAnsi="Arial" w:cs="Arial"/>
                <w:sz w:val="20"/>
                <w:szCs w:val="20"/>
              </w:rPr>
            </w:pPr>
            <w:r w:rsidRPr="008C52E3">
              <w:rPr>
                <w:rFonts w:ascii="Arial" w:hAnsi="Arial"/>
                <w:sz w:val="20"/>
                <w:szCs w:val="20"/>
              </w:rPr>
              <w:t>26 mm</w:t>
            </w:r>
          </w:p>
        </w:tc>
      </w:tr>
      <w:tr w:rsidR="00465CB5" w:rsidRPr="008C52E3" w14:paraId="04B29732"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2175A32B" w14:textId="77777777" w:rsidR="00465CB5" w:rsidRPr="008C52E3" w:rsidRDefault="00465CB5" w:rsidP="00950EEA">
            <w:pPr>
              <w:rPr>
                <w:rFonts w:ascii="Arial" w:hAnsi="Arial" w:cs="Arial"/>
                <w:sz w:val="20"/>
                <w:szCs w:val="20"/>
              </w:rPr>
            </w:pPr>
            <w:r w:rsidRPr="008C52E3">
              <w:rPr>
                <w:rFonts w:ascii="Arial" w:hAnsi="Arial"/>
                <w:sz w:val="20"/>
                <w:szCs w:val="20"/>
              </w:rPr>
              <w:t>drevo</w:t>
            </w:r>
          </w:p>
        </w:tc>
        <w:tc>
          <w:tcPr>
            <w:tcW w:w="1378" w:type="dxa"/>
            <w:tcBorders>
              <w:top w:val="single" w:sz="4" w:space="0" w:color="auto"/>
              <w:left w:val="single" w:sz="4" w:space="0" w:color="auto"/>
              <w:right w:val="single" w:sz="4" w:space="0" w:color="auto"/>
            </w:tcBorders>
            <w:shd w:val="clear" w:color="auto" w:fill="FFFFFF"/>
            <w:vAlign w:val="bottom"/>
          </w:tcPr>
          <w:p w14:paraId="39015F52" w14:textId="77777777" w:rsidR="00465CB5" w:rsidRPr="008C52E3" w:rsidRDefault="00465CB5" w:rsidP="00950EEA">
            <w:pPr>
              <w:rPr>
                <w:rFonts w:ascii="Arial" w:hAnsi="Arial" w:cs="Arial"/>
                <w:sz w:val="20"/>
                <w:szCs w:val="20"/>
              </w:rPr>
            </w:pPr>
            <w:r w:rsidRPr="008C52E3">
              <w:rPr>
                <w:rFonts w:ascii="Arial" w:hAnsi="Arial"/>
                <w:sz w:val="20"/>
                <w:szCs w:val="20"/>
              </w:rPr>
              <w:t>30 mm</w:t>
            </w:r>
          </w:p>
        </w:tc>
      </w:tr>
      <w:tr w:rsidR="00465CB5" w:rsidRPr="008C52E3" w14:paraId="3B22BAFA" w14:textId="77777777" w:rsidTr="00950EEA">
        <w:trPr>
          <w:trHeight w:hRule="exact" w:val="230"/>
        </w:trPr>
        <w:tc>
          <w:tcPr>
            <w:tcW w:w="2242" w:type="dxa"/>
            <w:tcBorders>
              <w:top w:val="single" w:sz="4" w:space="0" w:color="auto"/>
              <w:left w:val="single" w:sz="4" w:space="0" w:color="auto"/>
            </w:tcBorders>
            <w:shd w:val="clear" w:color="auto" w:fill="FFFFFF"/>
            <w:vAlign w:val="bottom"/>
          </w:tcPr>
          <w:p w14:paraId="525F1ACD" w14:textId="77777777" w:rsidR="00465CB5" w:rsidRPr="008C52E3" w:rsidRDefault="00465CB5" w:rsidP="00950EEA">
            <w:pPr>
              <w:rPr>
                <w:rFonts w:ascii="Arial" w:hAnsi="Arial" w:cs="Arial"/>
                <w:sz w:val="20"/>
                <w:szCs w:val="20"/>
              </w:rPr>
            </w:pPr>
            <w:r w:rsidRPr="008C52E3">
              <w:rPr>
                <w:rFonts w:ascii="Arial" w:hAnsi="Arial"/>
                <w:sz w:val="20"/>
                <w:szCs w:val="20"/>
              </w:rPr>
              <w:t>kov</w:t>
            </w:r>
          </w:p>
        </w:tc>
        <w:tc>
          <w:tcPr>
            <w:tcW w:w="1378" w:type="dxa"/>
            <w:tcBorders>
              <w:top w:val="single" w:sz="4" w:space="0" w:color="auto"/>
              <w:left w:val="single" w:sz="4" w:space="0" w:color="auto"/>
              <w:right w:val="single" w:sz="4" w:space="0" w:color="auto"/>
            </w:tcBorders>
            <w:shd w:val="clear" w:color="auto" w:fill="FFFFFF"/>
            <w:vAlign w:val="bottom"/>
          </w:tcPr>
          <w:p w14:paraId="259408CF" w14:textId="77777777" w:rsidR="00465CB5" w:rsidRPr="008C52E3" w:rsidRDefault="00465CB5" w:rsidP="00950EEA">
            <w:pPr>
              <w:rPr>
                <w:rFonts w:ascii="Arial" w:hAnsi="Arial" w:cs="Arial"/>
                <w:sz w:val="20"/>
                <w:szCs w:val="20"/>
              </w:rPr>
            </w:pPr>
            <w:r w:rsidRPr="008C52E3">
              <w:rPr>
                <w:rFonts w:ascii="Arial" w:hAnsi="Arial"/>
                <w:sz w:val="20"/>
                <w:szCs w:val="20"/>
              </w:rPr>
              <w:t>13 mm</w:t>
            </w:r>
          </w:p>
        </w:tc>
      </w:tr>
      <w:tr w:rsidR="00465CB5" w:rsidRPr="008C52E3" w14:paraId="1B9A7E27"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3E6BD120" w14:textId="77777777" w:rsidR="00465CB5" w:rsidRPr="008C52E3" w:rsidRDefault="00465CB5" w:rsidP="00950EEA">
            <w:pPr>
              <w:rPr>
                <w:rFonts w:ascii="Arial" w:hAnsi="Arial" w:cs="Arial"/>
                <w:sz w:val="20"/>
                <w:szCs w:val="20"/>
              </w:rPr>
            </w:pPr>
            <w:r w:rsidRPr="008C52E3">
              <w:rPr>
                <w:rFonts w:ascii="Arial" w:hAnsi="Arial"/>
                <w:sz w:val="20"/>
                <w:szCs w:val="20"/>
              </w:rPr>
              <w:t>Typ skľučovadla:</w:t>
            </w:r>
          </w:p>
        </w:tc>
        <w:tc>
          <w:tcPr>
            <w:tcW w:w="1378" w:type="dxa"/>
            <w:tcBorders>
              <w:top w:val="single" w:sz="4" w:space="0" w:color="auto"/>
              <w:left w:val="single" w:sz="4" w:space="0" w:color="auto"/>
              <w:right w:val="single" w:sz="4" w:space="0" w:color="auto"/>
            </w:tcBorders>
            <w:shd w:val="clear" w:color="auto" w:fill="FFFFFF"/>
            <w:vAlign w:val="bottom"/>
          </w:tcPr>
          <w:p w14:paraId="49429D54" w14:textId="77777777" w:rsidR="00465CB5" w:rsidRPr="008C52E3" w:rsidRDefault="00465CB5" w:rsidP="00950EEA">
            <w:pPr>
              <w:rPr>
                <w:rFonts w:ascii="Arial" w:hAnsi="Arial" w:cs="Arial"/>
                <w:sz w:val="20"/>
                <w:szCs w:val="20"/>
              </w:rPr>
            </w:pPr>
            <w:r w:rsidRPr="008C52E3">
              <w:rPr>
                <w:rFonts w:ascii="Arial" w:hAnsi="Arial"/>
                <w:sz w:val="20"/>
                <w:szCs w:val="20"/>
              </w:rPr>
              <w:t>SDS Plus</w:t>
            </w:r>
          </w:p>
        </w:tc>
      </w:tr>
      <w:tr w:rsidR="00465CB5" w:rsidRPr="008C52E3" w14:paraId="2C15BF5B"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10E66175" w14:textId="77777777" w:rsidR="00465CB5" w:rsidRPr="008C52E3" w:rsidRDefault="00465CB5" w:rsidP="00950EEA">
            <w:pPr>
              <w:rPr>
                <w:rFonts w:ascii="Arial" w:hAnsi="Arial" w:cs="Arial"/>
                <w:sz w:val="20"/>
                <w:szCs w:val="20"/>
              </w:rPr>
            </w:pPr>
            <w:r w:rsidRPr="008C52E3">
              <w:rPr>
                <w:rFonts w:ascii="Arial" w:hAnsi="Arial"/>
                <w:sz w:val="20"/>
                <w:szCs w:val="20"/>
              </w:rPr>
              <w:t>Dĺžka napájacieho kábla</w:t>
            </w:r>
          </w:p>
        </w:tc>
        <w:tc>
          <w:tcPr>
            <w:tcW w:w="1378" w:type="dxa"/>
            <w:tcBorders>
              <w:top w:val="single" w:sz="4" w:space="0" w:color="auto"/>
              <w:left w:val="single" w:sz="4" w:space="0" w:color="auto"/>
              <w:right w:val="single" w:sz="4" w:space="0" w:color="auto"/>
            </w:tcBorders>
            <w:shd w:val="clear" w:color="auto" w:fill="FFFFFF"/>
            <w:vAlign w:val="bottom"/>
          </w:tcPr>
          <w:p w14:paraId="71357D53" w14:textId="77777777" w:rsidR="00465CB5" w:rsidRPr="008C52E3" w:rsidRDefault="00465CB5" w:rsidP="00950EEA">
            <w:pPr>
              <w:rPr>
                <w:rFonts w:ascii="Arial" w:hAnsi="Arial" w:cs="Arial"/>
                <w:sz w:val="20"/>
                <w:szCs w:val="20"/>
              </w:rPr>
            </w:pPr>
            <w:r w:rsidRPr="008C52E3">
              <w:rPr>
                <w:rFonts w:ascii="Arial" w:hAnsi="Arial"/>
                <w:sz w:val="20"/>
                <w:szCs w:val="20"/>
              </w:rPr>
              <w:t>3 m</w:t>
            </w:r>
          </w:p>
        </w:tc>
      </w:tr>
      <w:tr w:rsidR="00465CB5" w:rsidRPr="008C52E3" w14:paraId="35F9DC05"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595AD69B" w14:textId="77777777" w:rsidR="00465CB5" w:rsidRPr="008C52E3" w:rsidRDefault="00465CB5" w:rsidP="00950EEA">
            <w:pPr>
              <w:rPr>
                <w:rFonts w:ascii="Arial" w:hAnsi="Arial" w:cs="Arial"/>
                <w:sz w:val="20"/>
                <w:szCs w:val="20"/>
              </w:rPr>
            </w:pPr>
            <w:r w:rsidRPr="008C52E3">
              <w:rPr>
                <w:rFonts w:ascii="Arial" w:hAnsi="Arial"/>
                <w:sz w:val="20"/>
                <w:szCs w:val="20"/>
              </w:rPr>
              <w:t>Trieda izolácie</w:t>
            </w:r>
          </w:p>
        </w:tc>
        <w:tc>
          <w:tcPr>
            <w:tcW w:w="1378" w:type="dxa"/>
            <w:tcBorders>
              <w:top w:val="single" w:sz="4" w:space="0" w:color="auto"/>
              <w:left w:val="single" w:sz="4" w:space="0" w:color="auto"/>
              <w:right w:val="single" w:sz="4" w:space="0" w:color="auto"/>
            </w:tcBorders>
            <w:shd w:val="clear" w:color="auto" w:fill="FFFFFF"/>
            <w:vAlign w:val="bottom"/>
          </w:tcPr>
          <w:p w14:paraId="0CE7DC44" w14:textId="77777777" w:rsidR="00465CB5" w:rsidRPr="008C52E3" w:rsidRDefault="00465CB5" w:rsidP="00950EEA">
            <w:pPr>
              <w:rPr>
                <w:rFonts w:ascii="Arial" w:hAnsi="Arial" w:cs="Arial"/>
                <w:sz w:val="20"/>
                <w:szCs w:val="20"/>
              </w:rPr>
            </w:pPr>
            <w:r w:rsidRPr="008C52E3">
              <w:rPr>
                <w:rFonts w:ascii="Arial" w:hAnsi="Arial"/>
                <w:sz w:val="20"/>
                <w:szCs w:val="20"/>
              </w:rPr>
              <w:t>II.</w:t>
            </w:r>
          </w:p>
        </w:tc>
      </w:tr>
      <w:tr w:rsidR="00465CB5" w:rsidRPr="008C52E3" w14:paraId="55B5BC89" w14:textId="77777777" w:rsidTr="00950EEA">
        <w:trPr>
          <w:trHeight w:hRule="exact" w:val="226"/>
        </w:trPr>
        <w:tc>
          <w:tcPr>
            <w:tcW w:w="2242" w:type="dxa"/>
            <w:tcBorders>
              <w:top w:val="single" w:sz="4" w:space="0" w:color="auto"/>
              <w:left w:val="single" w:sz="4" w:space="0" w:color="auto"/>
            </w:tcBorders>
            <w:shd w:val="clear" w:color="auto" w:fill="FFFFFF"/>
            <w:vAlign w:val="bottom"/>
          </w:tcPr>
          <w:p w14:paraId="4D7A71F3" w14:textId="77777777" w:rsidR="00465CB5" w:rsidRPr="008C52E3" w:rsidRDefault="00465CB5" w:rsidP="00950EEA">
            <w:pPr>
              <w:rPr>
                <w:rFonts w:ascii="Arial" w:hAnsi="Arial" w:cs="Arial"/>
                <w:sz w:val="20"/>
                <w:szCs w:val="20"/>
              </w:rPr>
            </w:pPr>
            <w:r w:rsidRPr="008C52E3">
              <w:rPr>
                <w:rFonts w:ascii="Arial" w:hAnsi="Arial"/>
                <w:sz w:val="20"/>
                <w:szCs w:val="20"/>
              </w:rPr>
              <w:t>Trieda vodotesnosti</w:t>
            </w:r>
          </w:p>
        </w:tc>
        <w:tc>
          <w:tcPr>
            <w:tcW w:w="1378" w:type="dxa"/>
            <w:tcBorders>
              <w:top w:val="single" w:sz="4" w:space="0" w:color="auto"/>
              <w:left w:val="single" w:sz="4" w:space="0" w:color="auto"/>
              <w:right w:val="single" w:sz="4" w:space="0" w:color="auto"/>
            </w:tcBorders>
            <w:shd w:val="clear" w:color="auto" w:fill="FFFFFF"/>
            <w:vAlign w:val="bottom"/>
          </w:tcPr>
          <w:p w14:paraId="6D7251B7" w14:textId="77777777" w:rsidR="00465CB5" w:rsidRPr="008C52E3" w:rsidRDefault="00465CB5" w:rsidP="00950EEA">
            <w:pPr>
              <w:rPr>
                <w:rFonts w:ascii="Arial" w:hAnsi="Arial" w:cs="Arial"/>
                <w:sz w:val="20"/>
                <w:szCs w:val="20"/>
              </w:rPr>
            </w:pPr>
            <w:r w:rsidRPr="008C52E3">
              <w:rPr>
                <w:rFonts w:ascii="Arial" w:hAnsi="Arial"/>
                <w:sz w:val="20"/>
                <w:szCs w:val="20"/>
              </w:rPr>
              <w:t>IPX0</w:t>
            </w:r>
          </w:p>
        </w:tc>
      </w:tr>
      <w:tr w:rsidR="00465CB5" w:rsidRPr="008C52E3" w14:paraId="0D9F28ED" w14:textId="77777777" w:rsidTr="00950EEA">
        <w:trPr>
          <w:trHeight w:hRule="exact" w:val="230"/>
        </w:trPr>
        <w:tc>
          <w:tcPr>
            <w:tcW w:w="2242" w:type="dxa"/>
            <w:tcBorders>
              <w:top w:val="single" w:sz="4" w:space="0" w:color="auto"/>
              <w:left w:val="single" w:sz="4" w:space="0" w:color="auto"/>
            </w:tcBorders>
            <w:shd w:val="clear" w:color="auto" w:fill="FFFFFF"/>
            <w:vAlign w:val="bottom"/>
          </w:tcPr>
          <w:p w14:paraId="380EB2B4" w14:textId="77777777" w:rsidR="00465CB5" w:rsidRPr="008C52E3" w:rsidRDefault="00465CB5" w:rsidP="00950EEA">
            <w:pPr>
              <w:rPr>
                <w:rFonts w:ascii="Arial" w:hAnsi="Arial" w:cs="Arial"/>
                <w:sz w:val="20"/>
                <w:szCs w:val="20"/>
              </w:rPr>
            </w:pPr>
            <w:r w:rsidRPr="008C52E3">
              <w:rPr>
                <w:rFonts w:ascii="Arial" w:hAnsi="Arial"/>
                <w:sz w:val="20"/>
                <w:szCs w:val="20"/>
              </w:rPr>
              <w:t>Čistá hmotnosť</w:t>
            </w:r>
          </w:p>
        </w:tc>
        <w:tc>
          <w:tcPr>
            <w:tcW w:w="1378" w:type="dxa"/>
            <w:tcBorders>
              <w:top w:val="single" w:sz="4" w:space="0" w:color="auto"/>
              <w:left w:val="single" w:sz="4" w:space="0" w:color="auto"/>
              <w:right w:val="single" w:sz="4" w:space="0" w:color="auto"/>
            </w:tcBorders>
            <w:shd w:val="clear" w:color="auto" w:fill="FFFFFF"/>
            <w:vAlign w:val="bottom"/>
          </w:tcPr>
          <w:p w14:paraId="26EA828D" w14:textId="77777777" w:rsidR="00465CB5" w:rsidRPr="008C52E3" w:rsidRDefault="00465CB5" w:rsidP="00950EEA">
            <w:pPr>
              <w:rPr>
                <w:rFonts w:ascii="Arial" w:hAnsi="Arial" w:cs="Arial"/>
                <w:sz w:val="20"/>
                <w:szCs w:val="20"/>
              </w:rPr>
            </w:pPr>
            <w:r w:rsidRPr="008C52E3">
              <w:rPr>
                <w:rFonts w:ascii="Arial" w:hAnsi="Arial"/>
                <w:sz w:val="20"/>
                <w:szCs w:val="20"/>
              </w:rPr>
              <w:t>3,2 kg</w:t>
            </w:r>
          </w:p>
        </w:tc>
      </w:tr>
      <w:tr w:rsidR="00465CB5" w:rsidRPr="008C52E3" w14:paraId="61A30410" w14:textId="77777777" w:rsidTr="00950EEA">
        <w:trPr>
          <w:trHeight w:hRule="exact" w:val="235"/>
        </w:trPr>
        <w:tc>
          <w:tcPr>
            <w:tcW w:w="2242" w:type="dxa"/>
            <w:tcBorders>
              <w:top w:val="single" w:sz="4" w:space="0" w:color="auto"/>
              <w:left w:val="single" w:sz="4" w:space="0" w:color="auto"/>
              <w:bottom w:val="single" w:sz="4" w:space="0" w:color="auto"/>
            </w:tcBorders>
            <w:shd w:val="clear" w:color="auto" w:fill="FFFFFF"/>
            <w:vAlign w:val="bottom"/>
          </w:tcPr>
          <w:p w14:paraId="2DF1CD70" w14:textId="77777777" w:rsidR="00465CB5" w:rsidRPr="008C52E3" w:rsidRDefault="00465CB5" w:rsidP="00950EEA">
            <w:pPr>
              <w:rPr>
                <w:rFonts w:ascii="Arial" w:hAnsi="Arial" w:cs="Arial"/>
                <w:sz w:val="20"/>
                <w:szCs w:val="20"/>
              </w:rPr>
            </w:pPr>
            <w:r w:rsidRPr="008C52E3">
              <w:rPr>
                <w:rFonts w:ascii="Arial" w:hAnsi="Arial"/>
                <w:sz w:val="20"/>
                <w:szCs w:val="20"/>
              </w:rPr>
              <w:t>Hrubá hmotnosť</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14:paraId="30630426" w14:textId="77777777" w:rsidR="00465CB5" w:rsidRPr="008C52E3" w:rsidRDefault="00465CB5" w:rsidP="00950EEA">
            <w:pPr>
              <w:rPr>
                <w:rFonts w:ascii="Arial" w:hAnsi="Arial" w:cs="Arial"/>
                <w:sz w:val="20"/>
                <w:szCs w:val="20"/>
              </w:rPr>
            </w:pPr>
            <w:r w:rsidRPr="008C52E3">
              <w:rPr>
                <w:rFonts w:ascii="Arial" w:hAnsi="Arial"/>
                <w:sz w:val="20"/>
                <w:szCs w:val="20"/>
              </w:rPr>
              <w:t>4,5 kg</w:t>
            </w:r>
          </w:p>
        </w:tc>
      </w:tr>
    </w:tbl>
    <w:p w14:paraId="45DFC6FC" w14:textId="77777777" w:rsidR="00465CB5" w:rsidRPr="008C52E3" w:rsidRDefault="00465CB5" w:rsidP="00465CB5">
      <w:pPr>
        <w:rPr>
          <w:rFonts w:ascii="Arial" w:hAnsi="Arial" w:cs="Arial"/>
          <w:sz w:val="20"/>
          <w:szCs w:val="20"/>
        </w:rPr>
      </w:pPr>
      <w:r w:rsidRPr="008C52E3">
        <w:rPr>
          <w:rFonts w:ascii="Arial" w:hAnsi="Arial"/>
          <w:sz w:val="20"/>
          <w:szCs w:val="20"/>
        </w:rPr>
        <w:t>Informácie týkajúce sa hladiny hluku a vibrácií. Namerané hodnoty hluku sú stanovené v súlade s normou EN60745.</w:t>
      </w:r>
    </w:p>
    <w:p w14:paraId="34E17DFA" w14:textId="77777777" w:rsidR="00465CB5" w:rsidRPr="008C52E3" w:rsidRDefault="00465CB5" w:rsidP="00465CB5">
      <w:pPr>
        <w:rPr>
          <w:rFonts w:ascii="Arial" w:hAnsi="Arial" w:cs="Arial"/>
          <w:sz w:val="20"/>
          <w:szCs w:val="20"/>
        </w:rPr>
      </w:pPr>
      <w:r w:rsidRPr="008C52E3">
        <w:rPr>
          <w:rFonts w:ascii="Arial" w:hAnsi="Arial"/>
          <w:sz w:val="20"/>
          <w:szCs w:val="20"/>
        </w:rPr>
        <w:t>Typická pre dané zariadenie, stanovená podľa mierky A hladina emitovaného hluku týmto zariadením je štandardne:</w:t>
      </w:r>
    </w:p>
    <w:p w14:paraId="49AA9DC9" w14:textId="77777777" w:rsidR="00465CB5" w:rsidRPr="008C52E3" w:rsidRDefault="00465CB5" w:rsidP="00465CB5">
      <w:pPr>
        <w:rPr>
          <w:rFonts w:ascii="Arial" w:hAnsi="Arial" w:cs="Arial"/>
          <w:sz w:val="20"/>
          <w:szCs w:val="20"/>
        </w:rPr>
      </w:pPr>
      <w:r w:rsidRPr="008C52E3">
        <w:rPr>
          <w:rFonts w:ascii="Arial" w:hAnsi="Arial"/>
          <w:sz w:val="20"/>
          <w:szCs w:val="20"/>
        </w:rPr>
        <w:t>Hladina akustického tlaku 89,86 Db</w:t>
      </w:r>
      <w:r w:rsidRPr="008C52E3">
        <w:rPr>
          <w:rFonts w:ascii="Arial" w:hAnsi="Arial"/>
          <w:sz w:val="20"/>
          <w:szCs w:val="20"/>
        </w:rPr>
        <w:br/>
        <w:t xml:space="preserve">Hladina akustického výkonu 100,86 dB </w:t>
      </w:r>
      <w:r w:rsidRPr="008C52E3">
        <w:rPr>
          <w:rFonts w:ascii="Arial" w:hAnsi="Arial"/>
          <w:sz w:val="20"/>
          <w:szCs w:val="20"/>
        </w:rPr>
        <w:br/>
      </w:r>
      <w:r w:rsidRPr="008C52E3">
        <w:rPr>
          <w:rFonts w:ascii="Arial" w:hAnsi="Arial"/>
          <w:sz w:val="20"/>
          <w:szCs w:val="20"/>
        </w:rPr>
        <w:lastRenderedPageBreak/>
        <w:t xml:space="preserve">Chyba merania K 3,0 dB </w:t>
      </w:r>
      <w:r w:rsidRPr="008C52E3">
        <w:rPr>
          <w:rFonts w:ascii="Arial" w:hAnsi="Arial"/>
          <w:sz w:val="20"/>
          <w:szCs w:val="20"/>
        </w:rPr>
        <w:br/>
      </w:r>
      <w:r w:rsidRPr="008C52E3">
        <w:rPr>
          <w:rFonts w:ascii="Arial" w:hAnsi="Arial"/>
          <w:b/>
          <w:bCs/>
          <w:sz w:val="20"/>
          <w:szCs w:val="20"/>
        </w:rPr>
        <w:t>Používajte ochranné pomôcky sluchu!</w:t>
      </w:r>
    </w:p>
    <w:p w14:paraId="31740A2D" w14:textId="77777777" w:rsidR="00465CB5" w:rsidRPr="008C52E3" w:rsidRDefault="00465CB5" w:rsidP="00465CB5">
      <w:pPr>
        <w:rPr>
          <w:rFonts w:ascii="Arial" w:hAnsi="Arial" w:cs="Arial"/>
          <w:sz w:val="20"/>
          <w:szCs w:val="20"/>
        </w:rPr>
      </w:pPr>
      <w:r w:rsidRPr="008C52E3">
        <w:rPr>
          <w:rFonts w:ascii="Arial" w:hAnsi="Arial"/>
          <w:sz w:val="20"/>
          <w:szCs w:val="20"/>
        </w:rPr>
        <w:t>Celkové hodnoty vibrácií a</w:t>
      </w:r>
      <w:r w:rsidRPr="008C52E3">
        <w:rPr>
          <w:rFonts w:ascii="Arial" w:hAnsi="Arial"/>
          <w:sz w:val="20"/>
          <w:szCs w:val="20"/>
          <w:vertAlign w:val="subscript"/>
        </w:rPr>
        <w:t>h</w:t>
      </w:r>
      <w:r w:rsidRPr="008C52E3">
        <w:rPr>
          <w:rFonts w:ascii="Arial" w:hAnsi="Arial"/>
          <w:sz w:val="20"/>
          <w:szCs w:val="20"/>
        </w:rPr>
        <w:t xml:space="preserve"> (súčet vektorov troch smerov) a neistota merania K označené v súlade s normou EN60745 sú:</w:t>
      </w:r>
    </w:p>
    <w:p w14:paraId="4BB7383D" w14:textId="77777777" w:rsidR="00465CB5" w:rsidRPr="008C52E3" w:rsidRDefault="00465CB5" w:rsidP="00465CB5">
      <w:pPr>
        <w:rPr>
          <w:rFonts w:ascii="Arial" w:hAnsi="Arial" w:cs="Arial"/>
          <w:sz w:val="20"/>
          <w:szCs w:val="20"/>
        </w:rPr>
      </w:pPr>
      <w:r w:rsidRPr="008C52E3">
        <w:rPr>
          <w:rFonts w:ascii="Arial" w:hAnsi="Arial"/>
          <w:sz w:val="20"/>
          <w:szCs w:val="20"/>
        </w:rPr>
        <w:t>Vŕtanie do betónu (hlavná rukoväť) a</w:t>
      </w:r>
      <w:r w:rsidRPr="008C52E3">
        <w:rPr>
          <w:rFonts w:ascii="Arial" w:hAnsi="Arial"/>
          <w:sz w:val="20"/>
          <w:szCs w:val="20"/>
          <w:vertAlign w:val="subscript"/>
        </w:rPr>
        <w:t>h</w:t>
      </w:r>
      <w:r w:rsidRPr="008C52E3">
        <w:rPr>
          <w:rFonts w:ascii="Arial" w:hAnsi="Arial"/>
          <w:sz w:val="20"/>
          <w:szCs w:val="20"/>
        </w:rPr>
        <w:t xml:space="preserve"> - 14,971 m/s</w:t>
      </w:r>
      <w:r w:rsidRPr="008C52E3">
        <w:rPr>
          <w:rFonts w:ascii="Arial" w:hAnsi="Arial"/>
          <w:sz w:val="20"/>
          <w:szCs w:val="20"/>
          <w:vertAlign w:val="superscript"/>
        </w:rPr>
        <w:t xml:space="preserve">2 </w:t>
      </w:r>
      <w:r w:rsidRPr="008C52E3">
        <w:rPr>
          <w:rFonts w:ascii="Arial" w:hAnsi="Arial"/>
          <w:sz w:val="20"/>
          <w:szCs w:val="20"/>
        </w:rPr>
        <w:t>K - 1,50 m/s</w:t>
      </w:r>
      <w:r w:rsidRPr="008C52E3">
        <w:rPr>
          <w:rFonts w:ascii="Arial" w:hAnsi="Arial"/>
          <w:sz w:val="20"/>
          <w:szCs w:val="20"/>
          <w:vertAlign w:val="superscript"/>
        </w:rPr>
        <w:t>2</w:t>
      </w:r>
    </w:p>
    <w:p w14:paraId="4EF55879" w14:textId="77777777" w:rsidR="00465CB5" w:rsidRPr="008C52E3" w:rsidRDefault="00465CB5" w:rsidP="00465CB5">
      <w:pPr>
        <w:rPr>
          <w:rFonts w:ascii="Arial" w:hAnsi="Arial" w:cs="Arial"/>
          <w:sz w:val="20"/>
          <w:szCs w:val="20"/>
        </w:rPr>
      </w:pPr>
      <w:r w:rsidRPr="008C52E3">
        <w:rPr>
          <w:rFonts w:ascii="Arial" w:hAnsi="Arial"/>
          <w:sz w:val="20"/>
          <w:szCs w:val="20"/>
        </w:rPr>
        <w:t>Vŕtanie do betónu (pomocná rukoväť) a</w:t>
      </w:r>
      <w:r w:rsidRPr="008C52E3">
        <w:rPr>
          <w:rFonts w:ascii="Arial" w:hAnsi="Arial"/>
          <w:sz w:val="20"/>
          <w:szCs w:val="20"/>
          <w:vertAlign w:val="subscript"/>
        </w:rPr>
        <w:t>h</w:t>
      </w:r>
      <w:r w:rsidRPr="008C52E3">
        <w:rPr>
          <w:rFonts w:ascii="Arial" w:hAnsi="Arial"/>
          <w:sz w:val="20"/>
          <w:szCs w:val="20"/>
        </w:rPr>
        <w:t xml:space="preserve"> - 12,676 m/s</w:t>
      </w:r>
      <w:r w:rsidRPr="008C52E3">
        <w:rPr>
          <w:rFonts w:ascii="Arial" w:hAnsi="Arial"/>
          <w:sz w:val="20"/>
          <w:szCs w:val="20"/>
          <w:vertAlign w:val="superscript"/>
        </w:rPr>
        <w:t xml:space="preserve">2 </w:t>
      </w:r>
      <w:r w:rsidRPr="008C52E3">
        <w:rPr>
          <w:rFonts w:ascii="Arial" w:hAnsi="Arial"/>
          <w:sz w:val="20"/>
          <w:szCs w:val="20"/>
        </w:rPr>
        <w:t>K - 1,50 m/s</w:t>
      </w:r>
      <w:r w:rsidRPr="008C52E3">
        <w:rPr>
          <w:rFonts w:ascii="Arial" w:hAnsi="Arial"/>
          <w:sz w:val="20"/>
          <w:szCs w:val="20"/>
          <w:vertAlign w:val="superscript"/>
        </w:rPr>
        <w:t>2</w:t>
      </w:r>
    </w:p>
    <w:p w14:paraId="354FEB68" w14:textId="77777777" w:rsidR="00465CB5" w:rsidRPr="008C52E3" w:rsidRDefault="00465CB5" w:rsidP="00465CB5">
      <w:pPr>
        <w:rPr>
          <w:rFonts w:ascii="Arial" w:hAnsi="Arial" w:cs="Arial"/>
          <w:sz w:val="20"/>
          <w:szCs w:val="20"/>
        </w:rPr>
      </w:pPr>
      <w:r w:rsidRPr="008C52E3">
        <w:rPr>
          <w:rFonts w:ascii="Arial" w:hAnsi="Arial"/>
          <w:sz w:val="20"/>
          <w:szCs w:val="20"/>
        </w:rPr>
        <w:t>Vysekávanie drážok v betóne (hlavná rukoväť) a</w:t>
      </w:r>
      <w:r w:rsidRPr="008C52E3">
        <w:rPr>
          <w:rFonts w:ascii="Arial" w:hAnsi="Arial"/>
          <w:sz w:val="20"/>
          <w:szCs w:val="20"/>
          <w:vertAlign w:val="subscript"/>
        </w:rPr>
        <w:t>h</w:t>
      </w:r>
      <w:r w:rsidRPr="008C52E3">
        <w:rPr>
          <w:rFonts w:ascii="Arial" w:hAnsi="Arial"/>
          <w:sz w:val="20"/>
          <w:szCs w:val="20"/>
        </w:rPr>
        <w:t xml:space="preserve"> - 13,650 m/s</w:t>
      </w:r>
      <w:r w:rsidRPr="008C52E3">
        <w:rPr>
          <w:rFonts w:ascii="Arial" w:hAnsi="Arial"/>
          <w:sz w:val="20"/>
          <w:szCs w:val="20"/>
          <w:vertAlign w:val="superscript"/>
        </w:rPr>
        <w:t xml:space="preserve">2 </w:t>
      </w:r>
      <w:r w:rsidRPr="008C52E3">
        <w:rPr>
          <w:rFonts w:ascii="Arial" w:hAnsi="Arial"/>
          <w:sz w:val="20"/>
          <w:szCs w:val="20"/>
        </w:rPr>
        <w:t>K - 1,50 m/s</w:t>
      </w:r>
      <w:r w:rsidRPr="008C52E3">
        <w:rPr>
          <w:rFonts w:ascii="Arial" w:hAnsi="Arial"/>
          <w:sz w:val="20"/>
          <w:szCs w:val="20"/>
          <w:vertAlign w:val="superscript"/>
        </w:rPr>
        <w:t>2</w:t>
      </w:r>
    </w:p>
    <w:p w14:paraId="5606B944" w14:textId="77777777" w:rsidR="00465CB5" w:rsidRPr="008C52E3" w:rsidRDefault="00465CB5" w:rsidP="00465CB5">
      <w:pPr>
        <w:rPr>
          <w:rFonts w:ascii="Arial" w:hAnsi="Arial" w:cs="Arial"/>
          <w:sz w:val="20"/>
          <w:szCs w:val="20"/>
        </w:rPr>
      </w:pPr>
      <w:r w:rsidRPr="008C52E3">
        <w:rPr>
          <w:rFonts w:ascii="Arial" w:hAnsi="Arial"/>
          <w:sz w:val="20"/>
          <w:szCs w:val="20"/>
        </w:rPr>
        <w:t>Vysekávanie drážok v betóne (pomocná rukoväť) a</w:t>
      </w:r>
      <w:r w:rsidRPr="008C52E3">
        <w:rPr>
          <w:rFonts w:ascii="Arial" w:hAnsi="Arial"/>
          <w:sz w:val="20"/>
          <w:szCs w:val="20"/>
          <w:vertAlign w:val="subscript"/>
        </w:rPr>
        <w:t>h</w:t>
      </w:r>
      <w:r w:rsidRPr="008C52E3">
        <w:rPr>
          <w:rFonts w:ascii="Arial" w:hAnsi="Arial"/>
          <w:sz w:val="20"/>
          <w:szCs w:val="20"/>
        </w:rPr>
        <w:t xml:space="preserve"> - 10,010 m/s</w:t>
      </w:r>
      <w:r w:rsidRPr="008C52E3">
        <w:rPr>
          <w:rFonts w:ascii="Arial" w:hAnsi="Arial"/>
          <w:sz w:val="20"/>
          <w:szCs w:val="20"/>
          <w:vertAlign w:val="superscript"/>
        </w:rPr>
        <w:t xml:space="preserve">2 </w:t>
      </w:r>
      <w:r w:rsidRPr="008C52E3">
        <w:rPr>
          <w:rFonts w:ascii="Arial" w:hAnsi="Arial"/>
          <w:sz w:val="20"/>
          <w:szCs w:val="20"/>
        </w:rPr>
        <w:t>K - 1,50 m/s</w:t>
      </w:r>
      <w:r w:rsidRPr="008C52E3">
        <w:rPr>
          <w:rFonts w:ascii="Arial" w:hAnsi="Arial"/>
          <w:sz w:val="20"/>
          <w:szCs w:val="20"/>
          <w:vertAlign w:val="superscript"/>
        </w:rPr>
        <w:t>2</w:t>
      </w:r>
    </w:p>
    <w:p w14:paraId="5AFE404A" w14:textId="77777777" w:rsidR="00465CB5" w:rsidRPr="008C52E3" w:rsidRDefault="00465CB5" w:rsidP="00465CB5">
      <w:pPr>
        <w:rPr>
          <w:rFonts w:ascii="Arial" w:hAnsi="Arial" w:cs="Arial"/>
          <w:sz w:val="20"/>
          <w:szCs w:val="20"/>
        </w:rPr>
      </w:pPr>
      <w:r w:rsidRPr="008C52E3">
        <w:rPr>
          <w:rFonts w:ascii="Arial" w:hAnsi="Arial"/>
          <w:sz w:val="20"/>
          <w:szCs w:val="20"/>
        </w:rPr>
        <w:t>Uvedená v tomto návode na použitie hladina vibrácií bola nameraná v súlade so stanoveným normou EN 60745 postupom meania. Uvedená hladina vibrácií je reprezentatívna pre základné používanie náradia. Ak sa bude elektronáradie používať na iný účel alebo s inými pracovnými nástrojmi, a tiež ak nebude dostatočne udržiavané, môže sa hladina vibrácií líšiť. Vyššie uvedené poznámky sa týkajú aj príslušenstva. Za účelom zabezpečenia správnej ochrany užívateľa pred účinkami vibrácií sa odporúča používať dodatočné bezpečnostné opatrenia, a zaistiť dlaniam teplo počas práce.</w:t>
      </w:r>
    </w:p>
    <w:p w14:paraId="66F547DF" w14:textId="77777777" w:rsidR="00465CB5" w:rsidRPr="008C52E3" w:rsidRDefault="00465CB5" w:rsidP="00465CB5">
      <w:pPr>
        <w:rPr>
          <w:rFonts w:ascii="Arial" w:hAnsi="Arial" w:cs="Arial"/>
          <w:b/>
          <w:bCs/>
          <w:sz w:val="20"/>
          <w:szCs w:val="20"/>
        </w:rPr>
      </w:pPr>
      <w:r w:rsidRPr="008C52E3">
        <w:rPr>
          <w:rFonts w:ascii="Arial" w:hAnsi="Arial"/>
          <w:b/>
          <w:bCs/>
          <w:sz w:val="20"/>
          <w:szCs w:val="20"/>
        </w:rPr>
        <w:t>Toto elektronáradie je určené iba pre pre spotrebiteľské použitie.</w:t>
      </w:r>
    </w:p>
    <w:p w14:paraId="6AD332EA" w14:textId="77777777" w:rsidR="00465CB5" w:rsidRPr="008C52E3" w:rsidRDefault="00465CB5" w:rsidP="00465CB5">
      <w:pPr>
        <w:rPr>
          <w:rFonts w:ascii="Arial" w:hAnsi="Arial" w:cs="Arial"/>
          <w:sz w:val="20"/>
          <w:szCs w:val="20"/>
        </w:rPr>
      </w:pPr>
    </w:p>
    <w:p w14:paraId="43553358" w14:textId="77777777" w:rsidR="00465CB5" w:rsidRPr="008C52E3" w:rsidRDefault="00465CB5" w:rsidP="00465CB5">
      <w:pPr>
        <w:rPr>
          <w:rFonts w:ascii="Arial" w:hAnsi="Arial" w:cs="Arial"/>
          <w:sz w:val="20"/>
          <w:szCs w:val="20"/>
        </w:rPr>
      </w:pPr>
      <w:r w:rsidRPr="008C52E3">
        <w:rPr>
          <w:rFonts w:ascii="Arial" w:hAnsi="Arial"/>
          <w:sz w:val="20"/>
          <w:szCs w:val="20"/>
        </w:rPr>
        <w:t>III. VŠEOBECNÉ UPOZORNENIA TÝKAJÚCE SA BEZPEČNOSTI POUŽÍVANIA NÁRADIA</w:t>
      </w:r>
    </w:p>
    <w:p w14:paraId="369F8605" w14:textId="77777777" w:rsidR="00465CB5" w:rsidRPr="008C52E3" w:rsidRDefault="00465CB5" w:rsidP="00465CB5">
      <w:pPr>
        <w:rPr>
          <w:rFonts w:ascii="Arial" w:hAnsi="Arial" w:cs="Arial"/>
          <w:b/>
          <w:bCs/>
          <w:sz w:val="20"/>
          <w:szCs w:val="20"/>
        </w:rPr>
      </w:pPr>
      <w:r w:rsidRPr="008C52E3">
        <w:rPr>
          <w:rFonts w:ascii="Arial" w:hAnsi="Arial"/>
          <w:b/>
          <w:bCs/>
          <w:sz w:val="20"/>
          <w:szCs w:val="20"/>
        </w:rPr>
        <w:t>Odporúča sa prečítať všetky upozornenia a pokyny týkajúce sa bezpečnosti.</w:t>
      </w:r>
    </w:p>
    <w:p w14:paraId="20E5397F" w14:textId="77777777" w:rsidR="00465CB5" w:rsidRPr="008C52E3" w:rsidRDefault="00465CB5" w:rsidP="00465CB5">
      <w:pPr>
        <w:rPr>
          <w:rFonts w:ascii="Arial" w:hAnsi="Arial" w:cs="Arial"/>
          <w:sz w:val="20"/>
          <w:szCs w:val="20"/>
        </w:rPr>
      </w:pPr>
      <w:r w:rsidRPr="008C52E3">
        <w:rPr>
          <w:rFonts w:ascii="Arial" w:hAnsi="Arial"/>
          <w:sz w:val="20"/>
          <w:szCs w:val="20"/>
        </w:rPr>
        <w:t xml:space="preserve">Nedodržiavanie nižšie uvedených upozornení týkajúcich sa bezpečnosti a pokynov týkajúcich sa bezpečnosti môže byť príčinou úrazu elektrickým prúdom, požiaru a/alebo závažných poranení. </w:t>
      </w:r>
      <w:r w:rsidRPr="008C52E3">
        <w:rPr>
          <w:rFonts w:ascii="Arial" w:hAnsi="Arial"/>
          <w:b/>
          <w:bCs/>
          <w:sz w:val="20"/>
          <w:szCs w:val="20"/>
        </w:rPr>
        <w:t>Uschovajte si všetky upozornenia a pokyny týkajúce sa bezpečnosti, aby ste ich mohli používať v budúcnosti.</w:t>
      </w:r>
    </w:p>
    <w:p w14:paraId="14DB8226" w14:textId="77777777" w:rsidR="00465CB5" w:rsidRPr="008C52E3" w:rsidRDefault="00465CB5" w:rsidP="00465CB5">
      <w:pPr>
        <w:rPr>
          <w:rFonts w:ascii="Arial" w:hAnsi="Arial" w:cs="Arial"/>
          <w:b/>
          <w:bCs/>
          <w:sz w:val="20"/>
          <w:szCs w:val="20"/>
        </w:rPr>
      </w:pPr>
      <w:r w:rsidRPr="008C52E3">
        <w:rPr>
          <w:rFonts w:ascii="Arial" w:hAnsi="Arial"/>
          <w:b/>
          <w:bCs/>
          <w:sz w:val="20"/>
          <w:szCs w:val="20"/>
        </w:rPr>
        <w:t>Návod na použitie uschovajte.</w:t>
      </w:r>
    </w:p>
    <w:p w14:paraId="441CAA72" w14:textId="77777777" w:rsidR="00465CB5" w:rsidRPr="008C52E3" w:rsidRDefault="00465CB5" w:rsidP="00465CB5">
      <w:pPr>
        <w:rPr>
          <w:rFonts w:ascii="Arial" w:hAnsi="Arial" w:cs="Arial"/>
          <w:sz w:val="20"/>
          <w:szCs w:val="20"/>
        </w:rPr>
      </w:pPr>
      <w:r w:rsidRPr="008C52E3">
        <w:rPr>
          <w:rFonts w:ascii="Arial" w:hAnsi="Arial"/>
          <w:sz w:val="20"/>
          <w:szCs w:val="20"/>
        </w:rPr>
        <w:t>Používaný v tomto návode Pojem „elektronáradie“ sa týka všetkého náradia napájaného prúdom z elektrickej siete (napájacím káblom) a náradia napájaného pomocou akumulátora, ktorý je súčasťou náradia (bezdrôtovo).</w:t>
      </w:r>
    </w:p>
    <w:p w14:paraId="1AC3AB90" w14:textId="77777777" w:rsidR="00465CB5" w:rsidRPr="008C52E3" w:rsidRDefault="00465CB5" w:rsidP="00465CB5">
      <w:pPr>
        <w:rPr>
          <w:rFonts w:ascii="Arial" w:hAnsi="Arial" w:cs="Arial"/>
          <w:b/>
          <w:bCs/>
          <w:sz w:val="20"/>
          <w:szCs w:val="20"/>
        </w:rPr>
      </w:pPr>
      <w:r w:rsidRPr="008C52E3">
        <w:rPr>
          <w:rFonts w:ascii="Arial" w:hAnsi="Arial"/>
          <w:b/>
          <w:bCs/>
          <w:sz w:val="20"/>
          <w:szCs w:val="20"/>
        </w:rPr>
        <w:t>a.</w:t>
      </w:r>
      <w:r w:rsidRPr="008C52E3">
        <w:rPr>
          <w:rFonts w:ascii="Arial" w:hAnsi="Arial"/>
          <w:b/>
          <w:bCs/>
          <w:sz w:val="20"/>
          <w:szCs w:val="20"/>
        </w:rPr>
        <w:tab/>
        <w:t>Zakazuje sa používanie elektronáradia osobám pod vplyvom alkoholu, omamných látok a liekov, ktoré majú vplyv na psychofyzický stav.</w:t>
      </w:r>
    </w:p>
    <w:p w14:paraId="5F99661D" w14:textId="77777777" w:rsidR="00465CB5" w:rsidRPr="008C52E3" w:rsidRDefault="00465CB5" w:rsidP="00465CB5">
      <w:pPr>
        <w:rPr>
          <w:rFonts w:ascii="Arial" w:hAnsi="Arial" w:cs="Arial"/>
          <w:sz w:val="20"/>
          <w:szCs w:val="20"/>
        </w:rPr>
      </w:pPr>
      <w:r w:rsidRPr="008C52E3">
        <w:rPr>
          <w:rFonts w:ascii="Arial" w:hAnsi="Arial"/>
          <w:b/>
          <w:bCs/>
          <w:sz w:val="20"/>
          <w:szCs w:val="20"/>
        </w:rPr>
        <w:t>b.</w:t>
      </w:r>
      <w:r w:rsidRPr="008C52E3">
        <w:rPr>
          <w:rFonts w:ascii="Arial" w:hAnsi="Arial"/>
          <w:sz w:val="20"/>
          <w:szCs w:val="20"/>
        </w:rPr>
        <w:tab/>
      </w:r>
      <w:r w:rsidRPr="008C52E3">
        <w:rPr>
          <w:rFonts w:ascii="Arial" w:hAnsi="Arial"/>
          <w:b/>
          <w:bCs/>
          <w:sz w:val="20"/>
          <w:szCs w:val="20"/>
        </w:rPr>
        <w:t>Elektronáradie používajte iba v súlade s jeho určením.</w:t>
      </w:r>
      <w:r w:rsidRPr="008C52E3">
        <w:rPr>
          <w:rFonts w:ascii="Arial" w:hAnsi="Arial"/>
          <w:sz w:val="20"/>
          <w:szCs w:val="20"/>
        </w:rPr>
        <w:t xml:space="preserve"> Použitie v rozpore s určením môže viesť k závažným úrazom.</w:t>
      </w:r>
    </w:p>
    <w:p w14:paraId="1AEF4639" w14:textId="77777777" w:rsidR="00465CB5" w:rsidRPr="008C52E3" w:rsidRDefault="00465CB5" w:rsidP="00465CB5">
      <w:pPr>
        <w:rPr>
          <w:rFonts w:ascii="Arial" w:hAnsi="Arial" w:cs="Arial"/>
          <w:b/>
          <w:bCs/>
          <w:sz w:val="20"/>
          <w:szCs w:val="20"/>
        </w:rPr>
      </w:pPr>
      <w:r w:rsidRPr="008C52E3">
        <w:rPr>
          <w:rFonts w:ascii="Arial" w:hAnsi="Arial"/>
          <w:b/>
          <w:bCs/>
          <w:sz w:val="20"/>
          <w:szCs w:val="20"/>
        </w:rPr>
        <w:t>c.</w:t>
      </w:r>
      <w:r w:rsidRPr="008C52E3">
        <w:rPr>
          <w:rFonts w:ascii="Arial" w:hAnsi="Arial"/>
          <w:b/>
          <w:bCs/>
          <w:sz w:val="20"/>
          <w:szCs w:val="20"/>
        </w:rPr>
        <w:tab/>
        <w:t>Elektronáradie je prispôsobené pre napájanie elektrickým prúdom s parametrami uvedenými na štítku umiestnenom na elektronáradí.</w:t>
      </w:r>
    </w:p>
    <w:p w14:paraId="6865AA75" w14:textId="77777777" w:rsidR="00465CB5" w:rsidRPr="008C52E3" w:rsidRDefault="00465CB5" w:rsidP="00465CB5">
      <w:pPr>
        <w:rPr>
          <w:rFonts w:ascii="Arial" w:hAnsi="Arial" w:cs="Arial"/>
          <w:b/>
          <w:bCs/>
          <w:sz w:val="20"/>
          <w:szCs w:val="20"/>
        </w:rPr>
      </w:pPr>
      <w:r w:rsidRPr="008C52E3">
        <w:rPr>
          <w:rFonts w:ascii="Arial" w:hAnsi="Arial"/>
          <w:b/>
          <w:bCs/>
          <w:sz w:val="20"/>
          <w:szCs w:val="20"/>
        </w:rPr>
        <w:t>d.</w:t>
      </w:r>
      <w:r w:rsidRPr="008C52E3">
        <w:rPr>
          <w:rFonts w:ascii="Arial" w:hAnsi="Arial"/>
          <w:b/>
          <w:bCs/>
          <w:sz w:val="20"/>
          <w:szCs w:val="20"/>
        </w:rPr>
        <w:tab/>
        <w:t>Pred zapojením elektronáradia skontrolujte, či miestne parametre napájacej siete zodpovedajú parametrom uvedeným na štítku výrobku.</w:t>
      </w:r>
    </w:p>
    <w:p w14:paraId="1F493BB9" w14:textId="77777777" w:rsidR="00465CB5" w:rsidRPr="008C52E3" w:rsidRDefault="00465CB5" w:rsidP="00465CB5">
      <w:pPr>
        <w:rPr>
          <w:rFonts w:ascii="Arial" w:hAnsi="Arial" w:cs="Arial"/>
          <w:b/>
          <w:bCs/>
          <w:sz w:val="20"/>
          <w:szCs w:val="20"/>
        </w:rPr>
      </w:pPr>
    </w:p>
    <w:p w14:paraId="5784ED4A" w14:textId="77777777" w:rsidR="00465CB5" w:rsidRPr="008C52E3" w:rsidRDefault="00465CB5" w:rsidP="00465CB5">
      <w:pPr>
        <w:rPr>
          <w:rFonts w:ascii="Arial" w:hAnsi="Arial" w:cs="Arial"/>
          <w:b/>
          <w:bCs/>
          <w:sz w:val="20"/>
          <w:szCs w:val="20"/>
        </w:rPr>
      </w:pPr>
      <w:r w:rsidRPr="008C52E3">
        <w:rPr>
          <w:rFonts w:ascii="Arial" w:hAnsi="Arial"/>
          <w:b/>
          <w:bCs/>
          <w:sz w:val="20"/>
          <w:szCs w:val="20"/>
        </w:rPr>
        <w:t>1. BEZPEČNOSŤ NA PRACOVISKU:</w:t>
      </w:r>
    </w:p>
    <w:p w14:paraId="21901BDB" w14:textId="77777777" w:rsidR="00465CB5" w:rsidRPr="008C52E3" w:rsidRDefault="00465CB5" w:rsidP="00465CB5">
      <w:pPr>
        <w:rPr>
          <w:rFonts w:ascii="Arial" w:hAnsi="Arial" w:cs="Arial"/>
          <w:sz w:val="20"/>
          <w:szCs w:val="20"/>
        </w:rPr>
      </w:pPr>
      <w:r w:rsidRPr="008C52E3">
        <w:rPr>
          <w:rFonts w:ascii="Arial" w:hAnsi="Arial"/>
          <w:b/>
          <w:bCs/>
          <w:sz w:val="20"/>
          <w:szCs w:val="20"/>
        </w:rPr>
        <w:t>a.</w:t>
      </w:r>
      <w:r w:rsidRPr="008C52E3">
        <w:rPr>
          <w:rFonts w:ascii="Arial" w:hAnsi="Arial"/>
          <w:b/>
          <w:bCs/>
          <w:sz w:val="20"/>
          <w:szCs w:val="20"/>
        </w:rPr>
        <w:tab/>
        <w:t>na pracovisku udržujte poriadok a dobré osvetlenie</w:t>
      </w:r>
      <w:r w:rsidRPr="008C52E3">
        <w:rPr>
          <w:rFonts w:ascii="Arial" w:hAnsi="Arial"/>
          <w:sz w:val="20"/>
          <w:szCs w:val="20"/>
        </w:rPr>
        <w:t>. Neporiadok a nedostatočné osvetlenie môžu byť príčinou úrazov.</w:t>
      </w:r>
      <w:r w:rsidRPr="008C52E3">
        <w:rPr>
          <w:rFonts w:ascii="Arial" w:hAnsi="Arial"/>
          <w:sz w:val="20"/>
          <w:szCs w:val="20"/>
        </w:rPr>
        <w:t> </w:t>
      </w:r>
    </w:p>
    <w:p w14:paraId="30897095" w14:textId="77777777" w:rsidR="00465CB5" w:rsidRPr="008C52E3" w:rsidRDefault="00465CB5" w:rsidP="00465CB5">
      <w:pPr>
        <w:rPr>
          <w:rFonts w:ascii="Arial" w:hAnsi="Arial" w:cs="Arial"/>
          <w:sz w:val="20"/>
          <w:szCs w:val="20"/>
        </w:rPr>
      </w:pPr>
      <w:r w:rsidRPr="008C52E3">
        <w:rPr>
          <w:rFonts w:ascii="Arial" w:hAnsi="Arial"/>
          <w:b/>
          <w:bCs/>
          <w:sz w:val="20"/>
          <w:szCs w:val="20"/>
        </w:rPr>
        <w:t>b.</w:t>
      </w:r>
      <w:r w:rsidRPr="008C52E3">
        <w:rPr>
          <w:rFonts w:ascii="Arial" w:hAnsi="Arial"/>
          <w:b/>
          <w:bCs/>
          <w:sz w:val="20"/>
          <w:szCs w:val="20"/>
        </w:rPr>
        <w:tab/>
        <w:t>Elektronáradie nepoužívajte v prostredí s nebezpečenstvom výbuchu, vytvoreným horľavými kvapalinami, plynmi alebo prachom.</w:t>
      </w:r>
      <w:r w:rsidRPr="008C52E3">
        <w:rPr>
          <w:rFonts w:ascii="Arial" w:hAnsi="Arial"/>
          <w:sz w:val="20"/>
          <w:szCs w:val="20"/>
        </w:rPr>
        <w:t xml:space="preserve"> Elektronáradie vytvára iskry, ktoré môžu vznietiť prach alebo výpary látok.</w:t>
      </w:r>
    </w:p>
    <w:p w14:paraId="23B0DDAC" w14:textId="77777777" w:rsidR="00465CB5" w:rsidRPr="008C52E3" w:rsidRDefault="00465CB5" w:rsidP="00465CB5">
      <w:pPr>
        <w:rPr>
          <w:rFonts w:ascii="Arial" w:hAnsi="Arial" w:cs="Arial"/>
          <w:sz w:val="20"/>
          <w:szCs w:val="20"/>
        </w:rPr>
      </w:pPr>
      <w:r w:rsidRPr="008C52E3">
        <w:rPr>
          <w:rFonts w:ascii="Arial" w:hAnsi="Arial"/>
          <w:b/>
          <w:bCs/>
          <w:sz w:val="20"/>
          <w:szCs w:val="20"/>
        </w:rPr>
        <w:lastRenderedPageBreak/>
        <w:t>c.</w:t>
      </w:r>
      <w:r w:rsidRPr="008C52E3">
        <w:rPr>
          <w:rFonts w:ascii="Arial" w:hAnsi="Arial"/>
          <w:b/>
          <w:bCs/>
          <w:sz w:val="20"/>
          <w:szCs w:val="20"/>
        </w:rPr>
        <w:tab/>
        <w:t>Nedovoľte, aby sa deti a pozorovatelia pohybovali v miestach, kde sa elektronáradie používa.</w:t>
      </w:r>
      <w:r w:rsidRPr="008C52E3">
        <w:rPr>
          <w:rFonts w:ascii="Arial" w:hAnsi="Arial"/>
          <w:sz w:val="20"/>
          <w:szCs w:val="20"/>
        </w:rPr>
        <w:t xml:space="preserve"> Rozptýlenie pozornosti môže viesť k strate kontroly nad elektronáradím.</w:t>
      </w:r>
    </w:p>
    <w:p w14:paraId="5334C548" w14:textId="77777777" w:rsidR="00465CB5" w:rsidRPr="008C52E3" w:rsidRDefault="00465CB5" w:rsidP="00465CB5">
      <w:pPr>
        <w:rPr>
          <w:rFonts w:ascii="Arial" w:hAnsi="Arial" w:cs="Arial"/>
          <w:b/>
          <w:bCs/>
          <w:sz w:val="20"/>
          <w:szCs w:val="20"/>
        </w:rPr>
      </w:pPr>
    </w:p>
    <w:p w14:paraId="2A814508" w14:textId="77777777" w:rsidR="00465CB5" w:rsidRPr="008C52E3" w:rsidRDefault="00465CB5" w:rsidP="00465CB5">
      <w:pPr>
        <w:rPr>
          <w:rFonts w:ascii="Arial" w:hAnsi="Arial" w:cs="Arial"/>
          <w:b/>
          <w:bCs/>
          <w:sz w:val="20"/>
          <w:szCs w:val="20"/>
        </w:rPr>
      </w:pPr>
      <w:r w:rsidRPr="008C52E3">
        <w:rPr>
          <w:rFonts w:ascii="Arial" w:hAnsi="Arial"/>
          <w:b/>
          <w:bCs/>
          <w:sz w:val="20"/>
          <w:szCs w:val="20"/>
        </w:rPr>
        <w:t>2. ELEKTRICKÁ BEZPEČNOSŤ:</w:t>
      </w:r>
    </w:p>
    <w:p w14:paraId="3C4210A2" w14:textId="77777777" w:rsidR="00465CB5" w:rsidRPr="008C52E3" w:rsidRDefault="00465CB5" w:rsidP="00465CB5">
      <w:pPr>
        <w:rPr>
          <w:rFonts w:ascii="Arial" w:hAnsi="Arial" w:cs="Arial"/>
          <w:sz w:val="20"/>
          <w:szCs w:val="20"/>
        </w:rPr>
      </w:pPr>
      <w:r w:rsidRPr="008C52E3">
        <w:rPr>
          <w:rFonts w:ascii="Arial" w:hAnsi="Arial"/>
          <w:b/>
          <w:bCs/>
          <w:sz w:val="20"/>
          <w:szCs w:val="20"/>
        </w:rPr>
        <w:t>a.</w:t>
      </w:r>
      <w:r w:rsidRPr="008C52E3">
        <w:rPr>
          <w:rFonts w:ascii="Arial" w:hAnsi="Arial"/>
          <w:b/>
          <w:bCs/>
          <w:sz w:val="20"/>
          <w:szCs w:val="20"/>
        </w:rPr>
        <w:tab/>
        <w:t>zástrčky elektronáradia musia zodpovedať zásuvkám.</w:t>
      </w:r>
      <w:r w:rsidRPr="008C52E3">
        <w:rPr>
          <w:rFonts w:ascii="Arial" w:hAnsi="Arial"/>
          <w:sz w:val="20"/>
          <w:szCs w:val="20"/>
        </w:rPr>
        <w:t xml:space="preserve"> Nikdy žiadnym spôsobom zástrčku neupravujte. Nepoužívajte žiadne predlžovacie káble v prípade elektronáradia, ktoré má kábel s ochranným vodičom. Bez úprav v zástrčkách a zásuvkách sa znižuje riziko poranenia elektrickým prúdom.</w:t>
      </w:r>
    </w:p>
    <w:p w14:paraId="4D84F0B1" w14:textId="77777777" w:rsidR="00465CB5" w:rsidRPr="008C52E3" w:rsidRDefault="00465CB5" w:rsidP="00465CB5">
      <w:pPr>
        <w:rPr>
          <w:rFonts w:ascii="Arial" w:hAnsi="Arial" w:cs="Arial"/>
          <w:sz w:val="20"/>
          <w:szCs w:val="20"/>
        </w:rPr>
      </w:pPr>
      <w:r w:rsidRPr="008C52E3">
        <w:rPr>
          <w:rFonts w:ascii="Arial" w:hAnsi="Arial"/>
          <w:b/>
          <w:bCs/>
          <w:sz w:val="20"/>
          <w:szCs w:val="20"/>
        </w:rPr>
        <w:t>b.</w:t>
      </w:r>
      <w:r w:rsidRPr="008C52E3">
        <w:rPr>
          <w:rFonts w:ascii="Arial" w:hAnsi="Arial"/>
          <w:b/>
          <w:bCs/>
          <w:sz w:val="20"/>
          <w:szCs w:val="20"/>
        </w:rPr>
        <w:tab/>
        <w:t>Nedotýkajte sa uzemnených alebo s kostrou spojených povrchov, ako napr. trúbky, ohrievače, radiátory ústredného kúrenia a chladiace jednotky.</w:t>
      </w:r>
      <w:r w:rsidRPr="008C52E3">
        <w:rPr>
          <w:rFonts w:ascii="Arial" w:hAnsi="Arial"/>
          <w:sz w:val="20"/>
          <w:szCs w:val="20"/>
        </w:rPr>
        <w:t xml:space="preserve"> V prípade dotknutia sa uzemnenej alebo s kostrou spojenej časti, narastá riziko úrazu elektrickým prúdom.</w:t>
      </w:r>
    </w:p>
    <w:p w14:paraId="001287FA" w14:textId="77777777" w:rsidR="00465CB5" w:rsidRPr="008C52E3" w:rsidRDefault="00465CB5" w:rsidP="00465CB5">
      <w:pPr>
        <w:rPr>
          <w:rFonts w:ascii="Arial" w:hAnsi="Arial" w:cs="Arial"/>
          <w:sz w:val="20"/>
          <w:szCs w:val="20"/>
        </w:rPr>
      </w:pPr>
      <w:r w:rsidRPr="008C52E3">
        <w:rPr>
          <w:rFonts w:ascii="Arial" w:hAnsi="Arial"/>
          <w:b/>
          <w:bCs/>
          <w:sz w:val="20"/>
          <w:szCs w:val="20"/>
        </w:rPr>
        <w:t>c.</w:t>
      </w:r>
      <w:r w:rsidRPr="008C52E3">
        <w:rPr>
          <w:rFonts w:ascii="Arial" w:hAnsi="Arial"/>
          <w:b/>
          <w:bCs/>
          <w:sz w:val="20"/>
          <w:szCs w:val="20"/>
        </w:rPr>
        <w:tab/>
        <w:t>Elektronáradie nevystavujte pôsobeniu dažďa alebo vlhkým podmienkam</w:t>
      </w:r>
      <w:r w:rsidRPr="008C52E3">
        <w:rPr>
          <w:rFonts w:ascii="Arial" w:hAnsi="Arial"/>
          <w:sz w:val="20"/>
          <w:szCs w:val="20"/>
        </w:rPr>
        <w:t>. V prípade prieniku vody do vnútra elektronáradia, narastá riziko úrazu elektrickým prúdom.</w:t>
      </w:r>
    </w:p>
    <w:p w14:paraId="61F734D8" w14:textId="77777777" w:rsidR="00465CB5" w:rsidRPr="008C52E3" w:rsidRDefault="00465CB5" w:rsidP="00465CB5">
      <w:pPr>
        <w:rPr>
          <w:rFonts w:ascii="Arial" w:hAnsi="Arial" w:cs="Arial"/>
          <w:sz w:val="20"/>
          <w:szCs w:val="20"/>
        </w:rPr>
      </w:pPr>
      <w:r w:rsidRPr="008C52E3">
        <w:rPr>
          <w:rFonts w:ascii="Arial" w:hAnsi="Arial"/>
          <w:b/>
          <w:bCs/>
          <w:sz w:val="20"/>
          <w:szCs w:val="20"/>
        </w:rPr>
        <w:t>d.</w:t>
      </w:r>
      <w:r w:rsidRPr="008C52E3">
        <w:rPr>
          <w:rFonts w:ascii="Arial" w:hAnsi="Arial"/>
          <w:b/>
          <w:bCs/>
          <w:sz w:val="20"/>
          <w:szCs w:val="20"/>
        </w:rPr>
        <w:tab/>
        <w:t>Nenamáhajte pripojovacie káble.</w:t>
      </w:r>
      <w:r w:rsidRPr="008C52E3">
        <w:rPr>
          <w:rFonts w:ascii="Arial" w:hAnsi="Arial"/>
          <w:sz w:val="20"/>
          <w:szCs w:val="20"/>
        </w:rPr>
        <w:t xml:space="preserve"> Pripojovacie káble nikdy nepoužívajte na prenášanie, ťahanie elektronáradia alebo na vyťahovanie zástrčky zo zásuvky. Pripojovací kábel udržujte ďaleko od zdrojov tepla, olejov, ostrých hrán alebo pohyblivých častí. Poškodené alebo zamotané pripojovacie káble zvyšujú riziko úrazu elektrickým prúdom.</w:t>
      </w:r>
    </w:p>
    <w:p w14:paraId="63B3370F" w14:textId="77777777" w:rsidR="00465CB5" w:rsidRPr="008C52E3" w:rsidRDefault="00465CB5" w:rsidP="00465CB5">
      <w:pPr>
        <w:rPr>
          <w:rFonts w:ascii="Arial" w:hAnsi="Arial" w:cs="Arial"/>
          <w:sz w:val="20"/>
          <w:szCs w:val="20"/>
        </w:rPr>
      </w:pPr>
      <w:r w:rsidRPr="008C52E3">
        <w:rPr>
          <w:rFonts w:ascii="Arial" w:hAnsi="Arial"/>
          <w:b/>
          <w:bCs/>
          <w:sz w:val="20"/>
          <w:szCs w:val="20"/>
        </w:rPr>
        <w:t>e.</w:t>
      </w:r>
      <w:r w:rsidRPr="008C52E3">
        <w:rPr>
          <w:rFonts w:ascii="Arial" w:hAnsi="Arial"/>
          <w:b/>
          <w:bCs/>
          <w:sz w:val="20"/>
          <w:szCs w:val="20"/>
        </w:rPr>
        <w:tab/>
        <w:t>V prípade, keď sa elektronáradie používa na vonkajšom priestranstve, pripojovacie káble predlžujte predlžovacími káblami určenými k práci na vonkajšom priestranstve.</w:t>
      </w:r>
      <w:r w:rsidRPr="008C52E3">
        <w:rPr>
          <w:rFonts w:ascii="Arial" w:hAnsi="Arial"/>
          <w:sz w:val="20"/>
          <w:szCs w:val="20"/>
        </w:rPr>
        <w:t xml:space="preserve"> Používanie predlžovacieho kábla určeného k práci na vonkajšom priestranstve znižuje riziko úrazu elektrickým prúdom.</w:t>
      </w:r>
    </w:p>
    <w:p w14:paraId="6D5413D6" w14:textId="77777777" w:rsidR="00465CB5" w:rsidRPr="008C52E3" w:rsidRDefault="00465CB5" w:rsidP="00465CB5">
      <w:pPr>
        <w:rPr>
          <w:rFonts w:ascii="Arial" w:hAnsi="Arial" w:cs="Arial"/>
          <w:sz w:val="20"/>
          <w:szCs w:val="20"/>
        </w:rPr>
      </w:pPr>
      <w:r w:rsidRPr="008C52E3">
        <w:rPr>
          <w:rFonts w:ascii="Arial" w:hAnsi="Arial"/>
          <w:b/>
          <w:bCs/>
          <w:sz w:val="20"/>
          <w:szCs w:val="20"/>
        </w:rPr>
        <w:t>f.</w:t>
      </w:r>
      <w:r w:rsidRPr="008C52E3">
        <w:rPr>
          <w:rFonts w:ascii="Arial" w:hAnsi="Arial"/>
          <w:b/>
          <w:bCs/>
          <w:sz w:val="20"/>
          <w:szCs w:val="20"/>
        </w:rPr>
        <w:tab/>
        <w:t>v prípade, keď je používanie elektrického náradia vo vlhkom prostredí nevyhnutné, používajte ako ochranu pred napätím napájania prúdové chrániče (RCD).</w:t>
      </w:r>
      <w:r w:rsidRPr="008C52E3">
        <w:rPr>
          <w:rFonts w:ascii="Arial" w:hAnsi="Arial"/>
          <w:sz w:val="20"/>
          <w:szCs w:val="20"/>
        </w:rPr>
        <w:t xml:space="preserve"> Používanie RCD znižuje riziko úrazu elektrickým prúdom.</w:t>
      </w:r>
    </w:p>
    <w:p w14:paraId="4D89ED55" w14:textId="77777777" w:rsidR="00465CB5" w:rsidRPr="008C52E3" w:rsidRDefault="00465CB5" w:rsidP="00465CB5">
      <w:pPr>
        <w:rPr>
          <w:rFonts w:ascii="Arial" w:hAnsi="Arial" w:cs="Arial"/>
          <w:b/>
          <w:bCs/>
          <w:sz w:val="20"/>
          <w:szCs w:val="20"/>
        </w:rPr>
      </w:pPr>
    </w:p>
    <w:p w14:paraId="3F62A1A2" w14:textId="77777777" w:rsidR="00465CB5" w:rsidRPr="008C52E3" w:rsidRDefault="00465CB5" w:rsidP="00465CB5">
      <w:pPr>
        <w:rPr>
          <w:rFonts w:ascii="Arial" w:hAnsi="Arial" w:cs="Arial"/>
          <w:b/>
          <w:bCs/>
          <w:sz w:val="20"/>
          <w:szCs w:val="20"/>
        </w:rPr>
      </w:pPr>
      <w:r w:rsidRPr="008C52E3">
        <w:rPr>
          <w:rFonts w:ascii="Arial" w:hAnsi="Arial"/>
          <w:b/>
          <w:bCs/>
          <w:sz w:val="20"/>
          <w:szCs w:val="20"/>
        </w:rPr>
        <w:t>3. OSOBNÁ BEZPEČNOSŤ:</w:t>
      </w:r>
    </w:p>
    <w:p w14:paraId="45DF8FD4" w14:textId="77777777" w:rsidR="00465CB5" w:rsidRPr="008C52E3" w:rsidRDefault="00465CB5" w:rsidP="00465CB5">
      <w:pPr>
        <w:rPr>
          <w:rFonts w:ascii="Arial" w:hAnsi="Arial" w:cs="Arial"/>
          <w:sz w:val="20"/>
          <w:szCs w:val="20"/>
        </w:rPr>
      </w:pPr>
      <w:r w:rsidRPr="008C52E3">
        <w:rPr>
          <w:rFonts w:ascii="Arial" w:hAnsi="Arial"/>
          <w:b/>
          <w:bCs/>
          <w:sz w:val="20"/>
          <w:szCs w:val="20"/>
        </w:rPr>
        <w:t>a.</w:t>
      </w:r>
      <w:r w:rsidRPr="008C52E3">
        <w:rPr>
          <w:rFonts w:ascii="Arial" w:hAnsi="Arial"/>
          <w:b/>
          <w:bCs/>
          <w:sz w:val="20"/>
          <w:szCs w:val="20"/>
        </w:rPr>
        <w:tab/>
        <w:t>Pri používaní elektronáradia predvídajte, pozorujte, čo sa deje a zachovávajte zdravý úsudok.</w:t>
      </w:r>
      <w:r w:rsidRPr="008C52E3">
        <w:rPr>
          <w:rFonts w:ascii="Arial" w:hAnsi="Arial"/>
          <w:sz w:val="20"/>
          <w:szCs w:val="20"/>
        </w:rPr>
        <w:t xml:space="preserve"> Elektronáradie nepoužívajte, ak ste unavení alebo pod vplyvom drog, alkoholu alebo liekov. Chvíľka nepozornosti počas práce s elektronáradím môže byť príčinou závažných telesných poranení.</w:t>
      </w:r>
    </w:p>
    <w:p w14:paraId="2C9D98E6" w14:textId="77777777" w:rsidR="00465CB5" w:rsidRPr="008C52E3" w:rsidRDefault="00465CB5" w:rsidP="00465CB5">
      <w:pPr>
        <w:rPr>
          <w:rFonts w:ascii="Arial" w:hAnsi="Arial" w:cs="Arial"/>
          <w:sz w:val="20"/>
          <w:szCs w:val="20"/>
        </w:rPr>
      </w:pPr>
      <w:r w:rsidRPr="008C52E3">
        <w:rPr>
          <w:rFonts w:ascii="Arial" w:hAnsi="Arial"/>
          <w:b/>
          <w:bCs/>
          <w:sz w:val="20"/>
          <w:szCs w:val="20"/>
        </w:rPr>
        <w:t>b.</w:t>
      </w:r>
      <w:r w:rsidRPr="008C52E3">
        <w:rPr>
          <w:rFonts w:ascii="Arial" w:hAnsi="Arial"/>
          <w:b/>
          <w:bCs/>
          <w:sz w:val="20"/>
          <w:szCs w:val="20"/>
        </w:rPr>
        <w:tab/>
        <w:t>Odporúča sa používať ochranné pomôcky.</w:t>
      </w:r>
      <w:r w:rsidRPr="008C52E3">
        <w:rPr>
          <w:rFonts w:ascii="Arial" w:hAnsi="Arial"/>
          <w:sz w:val="20"/>
          <w:szCs w:val="20"/>
        </w:rPr>
        <w:t xml:space="preserve"> Vždy používajte ochranné okuliare. Používanie vo vhodných podmienkach ochranných pomôcok, ako napr. protiprachová maska, protišmyková obuv, ochranná prilba alebo chrániče sluchu, zníži osobné poranenia.</w:t>
      </w:r>
    </w:p>
    <w:p w14:paraId="34FF8413" w14:textId="77777777" w:rsidR="00465CB5" w:rsidRPr="008C52E3" w:rsidRDefault="00465CB5" w:rsidP="00465CB5">
      <w:pPr>
        <w:rPr>
          <w:rFonts w:ascii="Arial" w:hAnsi="Arial" w:cs="Arial"/>
          <w:sz w:val="20"/>
          <w:szCs w:val="20"/>
        </w:rPr>
      </w:pPr>
      <w:r w:rsidRPr="008C52E3">
        <w:rPr>
          <w:rFonts w:ascii="Arial" w:hAnsi="Arial"/>
          <w:b/>
          <w:bCs/>
          <w:sz w:val="20"/>
          <w:szCs w:val="20"/>
        </w:rPr>
        <w:t>c.</w:t>
      </w:r>
      <w:r w:rsidRPr="008C52E3">
        <w:rPr>
          <w:rFonts w:ascii="Arial" w:hAnsi="Arial"/>
          <w:b/>
          <w:bCs/>
          <w:sz w:val="20"/>
          <w:szCs w:val="20"/>
        </w:rPr>
        <w:tab/>
        <w:t>Vyhýbajte sa neplánovanému zapnutiu.</w:t>
      </w:r>
      <w:r w:rsidRPr="008C52E3">
        <w:rPr>
          <w:rFonts w:ascii="Arial" w:hAnsi="Arial"/>
          <w:sz w:val="20"/>
          <w:szCs w:val="20"/>
        </w:rPr>
        <w:t xml:space="preserve"> Pred pripojením do zdroja napájania a/alebo pred zapojením akumulátora a pred tým než náradie zdvihnete, sa uistite, že vypínač elektronáradia je v polohe vypnuté. Prenášanie elektronáradia s prstom na vypínači alebo zapojenie elektrického náradia k sieťovému napájaniu so zapnutým vypínačom môže byť príčinou úrazu.</w:t>
      </w:r>
    </w:p>
    <w:p w14:paraId="497AA28C" w14:textId="77777777" w:rsidR="00465CB5" w:rsidRPr="008C52E3" w:rsidRDefault="00465CB5" w:rsidP="00465CB5">
      <w:pPr>
        <w:rPr>
          <w:rFonts w:ascii="Arial" w:hAnsi="Arial" w:cs="Arial"/>
          <w:sz w:val="20"/>
          <w:szCs w:val="20"/>
        </w:rPr>
      </w:pPr>
      <w:r w:rsidRPr="008C52E3">
        <w:rPr>
          <w:rFonts w:ascii="Arial" w:hAnsi="Arial"/>
          <w:b/>
          <w:bCs/>
          <w:sz w:val="20"/>
          <w:szCs w:val="20"/>
        </w:rPr>
        <w:t>d.</w:t>
      </w:r>
      <w:r w:rsidRPr="008C52E3">
        <w:rPr>
          <w:rFonts w:ascii="Arial" w:hAnsi="Arial"/>
          <w:b/>
          <w:bCs/>
          <w:sz w:val="20"/>
          <w:szCs w:val="20"/>
        </w:rPr>
        <w:tab/>
        <w:t>Pred zapnutím elektronáradia odstráňte všetky kľúče.</w:t>
      </w:r>
      <w:r w:rsidRPr="008C52E3">
        <w:rPr>
          <w:rFonts w:ascii="Arial" w:hAnsi="Arial"/>
          <w:sz w:val="20"/>
          <w:szCs w:val="20"/>
        </w:rPr>
        <w:t xml:space="preserve"> Ponechanie kľúča v otáčajúcej sa časti náradia môže spôsobiť osobné poranenie.</w:t>
      </w:r>
    </w:p>
    <w:p w14:paraId="00BA9FF1" w14:textId="77777777" w:rsidR="00465CB5" w:rsidRPr="008C52E3" w:rsidRDefault="00465CB5" w:rsidP="00465CB5">
      <w:pPr>
        <w:rPr>
          <w:rFonts w:ascii="Arial" w:hAnsi="Arial" w:cs="Arial"/>
          <w:sz w:val="20"/>
          <w:szCs w:val="20"/>
        </w:rPr>
      </w:pPr>
      <w:r w:rsidRPr="008C52E3">
        <w:rPr>
          <w:rFonts w:ascii="Arial" w:hAnsi="Arial"/>
          <w:b/>
          <w:bCs/>
          <w:sz w:val="20"/>
          <w:szCs w:val="20"/>
        </w:rPr>
        <w:t>e.</w:t>
      </w:r>
      <w:r w:rsidRPr="008C52E3">
        <w:rPr>
          <w:rFonts w:ascii="Arial" w:hAnsi="Arial"/>
          <w:b/>
          <w:bCs/>
          <w:sz w:val="20"/>
          <w:szCs w:val="20"/>
        </w:rPr>
        <w:tab/>
        <w:t>Príliš sa nevyhýbajte.</w:t>
      </w:r>
      <w:r w:rsidRPr="008C52E3">
        <w:rPr>
          <w:rFonts w:ascii="Arial" w:hAnsi="Arial"/>
          <w:sz w:val="20"/>
          <w:szCs w:val="20"/>
        </w:rPr>
        <w:t xml:space="preserve"> Celú dobu stojte pevne a zachovávajte rovnováhu. To umožní lepšiu kontrolu nad elektronáradím v nepredvídateľných situáciách.</w:t>
      </w:r>
    </w:p>
    <w:p w14:paraId="1296942E" w14:textId="77777777" w:rsidR="00465CB5" w:rsidRPr="008C52E3" w:rsidRDefault="00465CB5" w:rsidP="00465CB5">
      <w:pPr>
        <w:rPr>
          <w:rFonts w:ascii="Arial" w:hAnsi="Arial" w:cs="Arial"/>
          <w:sz w:val="20"/>
          <w:szCs w:val="20"/>
        </w:rPr>
      </w:pPr>
      <w:r w:rsidRPr="008C52E3">
        <w:rPr>
          <w:rFonts w:ascii="Arial" w:hAnsi="Arial"/>
          <w:b/>
          <w:bCs/>
          <w:sz w:val="20"/>
          <w:szCs w:val="20"/>
        </w:rPr>
        <w:t>f.</w:t>
      </w:r>
      <w:r w:rsidRPr="008C52E3">
        <w:rPr>
          <w:rFonts w:ascii="Arial" w:hAnsi="Arial"/>
          <w:b/>
          <w:bCs/>
          <w:sz w:val="20"/>
          <w:szCs w:val="20"/>
        </w:rPr>
        <w:tab/>
        <w:t>Vhodne sa oblečte.</w:t>
      </w:r>
      <w:r w:rsidRPr="008C52E3">
        <w:rPr>
          <w:rFonts w:ascii="Arial" w:hAnsi="Arial"/>
          <w:sz w:val="20"/>
          <w:szCs w:val="20"/>
        </w:rPr>
        <w:t xml:space="preserve"> Nenoste voľné oblečenie ani bižutériu. Svoje vlasy, oblečenie a rukavice udržujte ďaleko od pohyblivých častí. Voľné oblečenie, bižutéria alebo dlhé vlasy sa môžu zachytiť do pohyblivých častí.</w:t>
      </w:r>
    </w:p>
    <w:p w14:paraId="35BF61F5" w14:textId="77777777" w:rsidR="00465CB5" w:rsidRPr="008C52E3" w:rsidRDefault="00465CB5" w:rsidP="00465CB5">
      <w:pPr>
        <w:rPr>
          <w:rFonts w:ascii="Arial" w:hAnsi="Arial" w:cs="Arial"/>
          <w:sz w:val="20"/>
          <w:szCs w:val="20"/>
        </w:rPr>
      </w:pPr>
      <w:r w:rsidRPr="008C52E3">
        <w:rPr>
          <w:rFonts w:ascii="Arial" w:hAnsi="Arial"/>
          <w:b/>
          <w:bCs/>
          <w:sz w:val="20"/>
          <w:szCs w:val="20"/>
        </w:rPr>
        <w:lastRenderedPageBreak/>
        <w:t>g.</w:t>
      </w:r>
      <w:r w:rsidRPr="008C52E3">
        <w:rPr>
          <w:rFonts w:ascii="Arial" w:hAnsi="Arial"/>
          <w:b/>
          <w:bCs/>
          <w:sz w:val="20"/>
          <w:szCs w:val="20"/>
        </w:rPr>
        <w:tab/>
        <w:t>Ak je zariadenie prispôsobené pre pripojenie externého odsávania prachu a kolektora prachu, uistite sa, že sú pripojené a správne použité.</w:t>
      </w:r>
      <w:r w:rsidRPr="008C52E3">
        <w:rPr>
          <w:rFonts w:ascii="Arial" w:hAnsi="Arial"/>
          <w:sz w:val="20"/>
          <w:szCs w:val="20"/>
        </w:rPr>
        <w:t xml:space="preserve"> Použitie kolektora prachu môže zredukovať ohrozenia závislé od prašnosti.</w:t>
      </w:r>
    </w:p>
    <w:p w14:paraId="0A1DD0A8" w14:textId="77777777" w:rsidR="00465CB5" w:rsidRPr="008C52E3" w:rsidRDefault="00465CB5" w:rsidP="00465CB5">
      <w:pPr>
        <w:rPr>
          <w:rFonts w:ascii="Arial" w:hAnsi="Arial" w:cs="Arial"/>
          <w:sz w:val="20"/>
          <w:szCs w:val="20"/>
        </w:rPr>
      </w:pPr>
    </w:p>
    <w:p w14:paraId="34DA7454" w14:textId="77777777" w:rsidR="00465CB5" w:rsidRPr="008C52E3" w:rsidRDefault="00465CB5" w:rsidP="00465CB5">
      <w:pPr>
        <w:rPr>
          <w:rFonts w:ascii="Arial" w:hAnsi="Arial" w:cs="Arial"/>
          <w:b/>
          <w:bCs/>
          <w:sz w:val="20"/>
          <w:szCs w:val="20"/>
        </w:rPr>
      </w:pPr>
      <w:r w:rsidRPr="008C52E3">
        <w:rPr>
          <w:rFonts w:ascii="Arial" w:hAnsi="Arial"/>
          <w:b/>
          <w:bCs/>
          <w:sz w:val="20"/>
          <w:szCs w:val="20"/>
        </w:rPr>
        <w:t>4. POUŽITIE A STAROSTLIVOSŤ O ELEKTRONÁRADIE:</w:t>
      </w:r>
    </w:p>
    <w:p w14:paraId="3BAD964E" w14:textId="77777777" w:rsidR="00465CB5" w:rsidRPr="008C52E3" w:rsidRDefault="00465CB5" w:rsidP="00465CB5">
      <w:pPr>
        <w:rPr>
          <w:rFonts w:ascii="Arial" w:hAnsi="Arial" w:cs="Arial"/>
          <w:sz w:val="20"/>
          <w:szCs w:val="20"/>
        </w:rPr>
      </w:pPr>
      <w:r w:rsidRPr="008C52E3">
        <w:rPr>
          <w:rFonts w:ascii="Arial" w:hAnsi="Arial"/>
          <w:b/>
          <w:bCs/>
          <w:sz w:val="20"/>
          <w:szCs w:val="20"/>
        </w:rPr>
        <w:t>a.</w:t>
      </w:r>
      <w:r w:rsidRPr="008C52E3">
        <w:rPr>
          <w:rFonts w:ascii="Arial" w:hAnsi="Arial"/>
          <w:b/>
          <w:bCs/>
          <w:sz w:val="20"/>
          <w:szCs w:val="20"/>
        </w:rPr>
        <w:tab/>
        <w:t>Elektronáradie nepreťažujte.</w:t>
      </w:r>
      <w:r w:rsidRPr="008C52E3">
        <w:rPr>
          <w:rFonts w:ascii="Arial" w:hAnsi="Arial"/>
          <w:sz w:val="20"/>
          <w:szCs w:val="20"/>
        </w:rPr>
        <w:t xml:space="preserve"> Elektronáradie používajte s výkonom vhodným pre vykonávanú prácu. Príslušné elektronáradie umožní lepšiu a bezpečnejšiu prácu pri zaťažení, pre ktoré bolo určené.</w:t>
      </w:r>
    </w:p>
    <w:p w14:paraId="0D6BF55F" w14:textId="77777777" w:rsidR="00465CB5" w:rsidRPr="008C52E3" w:rsidRDefault="00465CB5" w:rsidP="00465CB5">
      <w:pPr>
        <w:rPr>
          <w:rFonts w:ascii="Arial" w:hAnsi="Arial" w:cs="Arial"/>
          <w:sz w:val="20"/>
          <w:szCs w:val="20"/>
        </w:rPr>
      </w:pPr>
      <w:r w:rsidRPr="008C52E3">
        <w:rPr>
          <w:rFonts w:ascii="Arial" w:hAnsi="Arial"/>
          <w:b/>
          <w:bCs/>
          <w:sz w:val="20"/>
          <w:szCs w:val="20"/>
        </w:rPr>
        <w:t>b. Nepoužívajte elektronáradie s poškodeným vypínačom.</w:t>
      </w:r>
      <w:r w:rsidRPr="008C52E3">
        <w:rPr>
          <w:rFonts w:ascii="Arial" w:hAnsi="Arial"/>
          <w:sz w:val="20"/>
          <w:szCs w:val="20"/>
        </w:rPr>
        <w:t xml:space="preserve"> Zariadenie, ktoré sa nedá normálne zapnúť alebo vypnúť je nebezpečné a musí sa opraviť.</w:t>
      </w:r>
    </w:p>
    <w:p w14:paraId="01B0F87C" w14:textId="77777777" w:rsidR="00465CB5" w:rsidRPr="008C52E3" w:rsidRDefault="00465CB5" w:rsidP="00465CB5">
      <w:pPr>
        <w:rPr>
          <w:rFonts w:ascii="Arial" w:hAnsi="Arial" w:cs="Arial"/>
          <w:sz w:val="20"/>
          <w:szCs w:val="20"/>
        </w:rPr>
      </w:pPr>
      <w:r w:rsidRPr="008C52E3">
        <w:rPr>
          <w:rFonts w:ascii="Arial" w:hAnsi="Arial"/>
          <w:b/>
          <w:bCs/>
          <w:sz w:val="20"/>
          <w:szCs w:val="20"/>
        </w:rPr>
        <w:t>c.</w:t>
      </w:r>
      <w:r w:rsidRPr="008C52E3">
        <w:rPr>
          <w:rFonts w:ascii="Arial" w:hAnsi="Arial"/>
          <w:b/>
          <w:bCs/>
          <w:sz w:val="20"/>
          <w:szCs w:val="20"/>
        </w:rPr>
        <w:tab/>
        <w:t>Zástrčku odpojte zo zdroja napájania elektronáradia a/alebo odpojte akumulátor pred vykonaním každej opravy, úpravy, výmeny častí alebo skladovaním.</w:t>
      </w:r>
      <w:r w:rsidRPr="008C52E3">
        <w:rPr>
          <w:rFonts w:ascii="Arial" w:hAnsi="Arial"/>
          <w:sz w:val="20"/>
          <w:szCs w:val="20"/>
        </w:rPr>
        <w:t xml:space="preserve"> Takéto preventívne bezpečnostné opatrenia redukujú riziko náhodného spustenia elektrického náradia.</w:t>
      </w:r>
    </w:p>
    <w:p w14:paraId="7D395EA5" w14:textId="77777777" w:rsidR="00465CB5" w:rsidRPr="008C52E3" w:rsidRDefault="00465CB5" w:rsidP="00465CB5">
      <w:pPr>
        <w:rPr>
          <w:rFonts w:ascii="Arial" w:hAnsi="Arial" w:cs="Arial"/>
          <w:sz w:val="20"/>
          <w:szCs w:val="20"/>
        </w:rPr>
      </w:pPr>
      <w:r w:rsidRPr="008C52E3">
        <w:rPr>
          <w:rFonts w:ascii="Arial" w:hAnsi="Arial"/>
          <w:b/>
          <w:bCs/>
          <w:sz w:val="20"/>
          <w:szCs w:val="20"/>
        </w:rPr>
        <w:t>d.</w:t>
      </w:r>
      <w:r w:rsidRPr="008C52E3">
        <w:rPr>
          <w:rFonts w:ascii="Arial" w:hAnsi="Arial"/>
          <w:b/>
          <w:bCs/>
          <w:sz w:val="20"/>
          <w:szCs w:val="20"/>
        </w:rPr>
        <w:tab/>
        <w:t>Nepoužívané elektronáradie uchovávajte mimo dosahu detí a nedovoľte elektronáradie používať osobám, ktoré nie sú oboznámené so zariadením alebo tým, ktoré sa nezoznámili s týmto návodom na použitie</w:t>
      </w:r>
      <w:r w:rsidRPr="008C52E3">
        <w:rPr>
          <w:rFonts w:ascii="Arial" w:hAnsi="Arial"/>
          <w:sz w:val="20"/>
          <w:szCs w:val="20"/>
        </w:rPr>
        <w:t>. Náradie v rukách neskúsených alebo nezaškolených osôb je nebezpečné.</w:t>
      </w:r>
    </w:p>
    <w:p w14:paraId="1CF0E997" w14:textId="77777777" w:rsidR="00465CB5" w:rsidRPr="008C52E3" w:rsidRDefault="00465CB5" w:rsidP="00465CB5">
      <w:pPr>
        <w:rPr>
          <w:rFonts w:ascii="Arial" w:hAnsi="Arial" w:cs="Arial"/>
          <w:sz w:val="20"/>
          <w:szCs w:val="20"/>
        </w:rPr>
      </w:pPr>
      <w:r w:rsidRPr="008C52E3">
        <w:rPr>
          <w:rFonts w:ascii="Arial" w:hAnsi="Arial"/>
          <w:b/>
          <w:bCs/>
          <w:sz w:val="20"/>
          <w:szCs w:val="20"/>
        </w:rPr>
        <w:t>e.</w:t>
      </w:r>
      <w:r w:rsidRPr="008C52E3">
        <w:rPr>
          <w:rFonts w:ascii="Arial" w:hAnsi="Arial"/>
          <w:b/>
          <w:bCs/>
          <w:sz w:val="20"/>
          <w:szCs w:val="20"/>
        </w:rPr>
        <w:tab/>
        <w:t>Vykonávajte údržbu elektronáradia</w:t>
      </w:r>
      <w:r w:rsidRPr="008C52E3">
        <w:rPr>
          <w:rFonts w:ascii="Arial" w:hAnsi="Arial"/>
          <w:sz w:val="20"/>
          <w:szCs w:val="20"/>
        </w:rPr>
        <w:t>. Kontrolujte centrovanie alebo zaseknutie pohyblivých častí, prasknutia častí a všetky iné faktory, ktoré môžu mať vplyv na prevádzku elektronáradia. Ak zistíte poškodenie, je nutné elektronáradie pred použitím opraviť.</w:t>
      </w:r>
    </w:p>
    <w:p w14:paraId="613E03D2" w14:textId="77777777" w:rsidR="00465CB5" w:rsidRPr="008C52E3" w:rsidRDefault="00465CB5" w:rsidP="00465CB5">
      <w:pPr>
        <w:rPr>
          <w:rFonts w:ascii="Arial" w:hAnsi="Arial" w:cs="Arial"/>
          <w:sz w:val="20"/>
          <w:szCs w:val="20"/>
        </w:rPr>
      </w:pPr>
      <w:r w:rsidRPr="008C52E3">
        <w:rPr>
          <w:rFonts w:ascii="Arial" w:hAnsi="Arial"/>
          <w:sz w:val="20"/>
          <w:szCs w:val="20"/>
        </w:rPr>
        <w:t>Príčinou mnohých úrazov je neprofesionálny spôsob údržby elektrického náradia.</w:t>
      </w:r>
    </w:p>
    <w:p w14:paraId="23257172" w14:textId="77777777" w:rsidR="00465CB5" w:rsidRPr="008C52E3" w:rsidRDefault="00465CB5" w:rsidP="00465CB5">
      <w:pPr>
        <w:rPr>
          <w:rFonts w:ascii="Arial" w:hAnsi="Arial" w:cs="Arial"/>
          <w:sz w:val="20"/>
          <w:szCs w:val="20"/>
        </w:rPr>
      </w:pPr>
      <w:r w:rsidRPr="008C52E3">
        <w:rPr>
          <w:rFonts w:ascii="Arial" w:hAnsi="Arial"/>
          <w:b/>
          <w:bCs/>
          <w:sz w:val="20"/>
          <w:szCs w:val="20"/>
        </w:rPr>
        <w:t>f.</w:t>
      </w:r>
      <w:r w:rsidRPr="008C52E3">
        <w:rPr>
          <w:rFonts w:ascii="Arial" w:hAnsi="Arial"/>
          <w:b/>
          <w:bCs/>
          <w:sz w:val="20"/>
          <w:szCs w:val="20"/>
        </w:rPr>
        <w:tab/>
        <w:t>Rezné nástroje by mali byť ostré a čisté.</w:t>
      </w:r>
      <w:r w:rsidRPr="008C52E3">
        <w:rPr>
          <w:rFonts w:ascii="Arial" w:hAnsi="Arial"/>
          <w:sz w:val="20"/>
          <w:szCs w:val="20"/>
        </w:rPr>
        <w:t xml:space="preserve"> Správna údržba ostrých hrán rezných nástrojov znižuje pravdepodobnosť zaseknutia a uľahčuje obsluhu.</w:t>
      </w:r>
    </w:p>
    <w:p w14:paraId="6E7DFA4D" w14:textId="77777777" w:rsidR="00465CB5" w:rsidRPr="008C52E3" w:rsidRDefault="00465CB5" w:rsidP="00465CB5">
      <w:pPr>
        <w:rPr>
          <w:rFonts w:ascii="Arial" w:hAnsi="Arial" w:cs="Arial"/>
          <w:sz w:val="20"/>
          <w:szCs w:val="20"/>
        </w:rPr>
      </w:pPr>
      <w:r w:rsidRPr="008C52E3">
        <w:rPr>
          <w:rFonts w:ascii="Arial" w:hAnsi="Arial"/>
          <w:b/>
          <w:bCs/>
          <w:sz w:val="20"/>
          <w:szCs w:val="20"/>
        </w:rPr>
        <w:t>g.</w:t>
      </w:r>
      <w:r w:rsidRPr="008C52E3">
        <w:rPr>
          <w:rFonts w:ascii="Arial" w:hAnsi="Arial"/>
          <w:b/>
          <w:bCs/>
          <w:sz w:val="20"/>
          <w:szCs w:val="20"/>
        </w:rPr>
        <w:tab/>
        <w:t>Elektronáradie, príslušenstvo, pracovné nástroje a pod. používajte v súlade s týmto návodom, a vezmite na zreteľ pracovné podmienky a druh vykonávanej práce.</w:t>
      </w:r>
      <w:r w:rsidRPr="008C52E3">
        <w:rPr>
          <w:rFonts w:ascii="Arial" w:hAnsi="Arial"/>
          <w:sz w:val="20"/>
          <w:szCs w:val="20"/>
        </w:rPr>
        <w:t xml:space="preserve"> Používanie elektronáradia spôsobom, pre ktorý nie je určené môže spôsobiť nebezpečné situácie.</w:t>
      </w:r>
    </w:p>
    <w:p w14:paraId="71F85EA5" w14:textId="77777777" w:rsidR="00465CB5" w:rsidRPr="008C52E3" w:rsidRDefault="00465CB5" w:rsidP="00465CB5">
      <w:pPr>
        <w:rPr>
          <w:rFonts w:ascii="Arial" w:hAnsi="Arial" w:cs="Arial"/>
          <w:sz w:val="20"/>
          <w:szCs w:val="20"/>
        </w:rPr>
      </w:pPr>
      <w:r w:rsidRPr="008C52E3">
        <w:rPr>
          <w:rFonts w:ascii="Arial" w:hAnsi="Arial"/>
          <w:b/>
          <w:bCs/>
          <w:sz w:val="20"/>
          <w:szCs w:val="20"/>
        </w:rPr>
        <w:t>h.</w:t>
      </w:r>
      <w:r w:rsidRPr="008C52E3">
        <w:rPr>
          <w:rFonts w:ascii="Arial" w:hAnsi="Arial"/>
          <w:b/>
          <w:bCs/>
          <w:sz w:val="20"/>
          <w:szCs w:val="20"/>
        </w:rPr>
        <w:tab/>
        <w:t>Elektronáradie čistite handričkou</w:t>
      </w:r>
      <w:r w:rsidRPr="008C52E3">
        <w:rPr>
          <w:rFonts w:ascii="Arial" w:hAnsi="Arial"/>
          <w:sz w:val="20"/>
          <w:szCs w:val="20"/>
        </w:rPr>
        <w:t>. Nepoužívajte benzín, rozpúšťadlá, terpentín a iné im podobné látky. Žiadnu časť elektronáradia neponárajte do vody a iných kvapalín. Zabráňte vniknutiu vody, iných kvapalín a ich výparov do vnútra elektronáradia, pretože to môže viesť k nebezpečnej situácii, a zároveň k poškodeniu zariadenia.</w:t>
      </w:r>
    </w:p>
    <w:p w14:paraId="6053D7C0" w14:textId="77777777" w:rsidR="00465CB5" w:rsidRPr="008C52E3" w:rsidRDefault="00465CB5" w:rsidP="00465CB5">
      <w:pPr>
        <w:rPr>
          <w:rFonts w:ascii="Arial" w:hAnsi="Arial" w:cs="Arial"/>
          <w:sz w:val="20"/>
          <w:szCs w:val="20"/>
        </w:rPr>
      </w:pPr>
    </w:p>
    <w:p w14:paraId="0B88CBAD" w14:textId="77777777" w:rsidR="00465CB5" w:rsidRPr="008C52E3" w:rsidRDefault="00465CB5" w:rsidP="00465CB5">
      <w:pPr>
        <w:rPr>
          <w:rFonts w:ascii="Arial" w:hAnsi="Arial" w:cs="Arial"/>
          <w:b/>
          <w:bCs/>
          <w:sz w:val="20"/>
          <w:szCs w:val="20"/>
        </w:rPr>
      </w:pPr>
      <w:r w:rsidRPr="008C52E3">
        <w:rPr>
          <w:rFonts w:ascii="Arial" w:hAnsi="Arial"/>
          <w:b/>
          <w:bCs/>
          <w:sz w:val="20"/>
          <w:szCs w:val="20"/>
        </w:rPr>
        <w:t>5. OPRAVA:</w:t>
      </w:r>
    </w:p>
    <w:p w14:paraId="19FA670B" w14:textId="77777777" w:rsidR="00465CB5" w:rsidRPr="008C52E3" w:rsidRDefault="00465CB5" w:rsidP="00465CB5">
      <w:pPr>
        <w:rPr>
          <w:rFonts w:ascii="Arial" w:hAnsi="Arial" w:cs="Arial"/>
          <w:sz w:val="20"/>
          <w:szCs w:val="20"/>
        </w:rPr>
      </w:pPr>
      <w:r w:rsidRPr="008C52E3">
        <w:rPr>
          <w:rFonts w:ascii="Arial" w:hAnsi="Arial"/>
          <w:b/>
          <w:bCs/>
          <w:sz w:val="20"/>
          <w:szCs w:val="20"/>
        </w:rPr>
        <w:t>a. Opravu elektronáradia zverte kvalifikovanej osobe, ktorá používa iba originálne náhradné diely.</w:t>
      </w:r>
      <w:r w:rsidRPr="008C52E3">
        <w:rPr>
          <w:rFonts w:ascii="Arial" w:hAnsi="Arial"/>
          <w:sz w:val="20"/>
          <w:szCs w:val="20"/>
        </w:rPr>
        <w:t xml:space="preserve"> To zabezpečí, že používanie elektronáradia bude stále bezpečné.</w:t>
      </w:r>
    </w:p>
    <w:p w14:paraId="364FD781" w14:textId="77777777" w:rsidR="00465CB5" w:rsidRPr="008C52E3" w:rsidRDefault="00465CB5" w:rsidP="00465CB5">
      <w:pPr>
        <w:rPr>
          <w:rFonts w:ascii="Arial" w:hAnsi="Arial" w:cs="Arial"/>
          <w:b/>
          <w:bCs/>
          <w:sz w:val="20"/>
          <w:szCs w:val="20"/>
        </w:rPr>
      </w:pPr>
      <w:r w:rsidRPr="008C52E3">
        <w:rPr>
          <w:rFonts w:ascii="Arial" w:hAnsi="Arial"/>
          <w:b/>
          <w:bCs/>
          <w:sz w:val="20"/>
          <w:szCs w:val="20"/>
        </w:rPr>
        <w:t>b. Zakazuje sa samostatne meniť pripojovací kábel, výmenu je potrebné vykonať v autorizovanom Servise.</w:t>
      </w:r>
    </w:p>
    <w:p w14:paraId="300B46C8" w14:textId="77777777" w:rsidR="00465CB5" w:rsidRPr="008C52E3" w:rsidRDefault="00465CB5" w:rsidP="00465CB5">
      <w:pPr>
        <w:rPr>
          <w:rFonts w:ascii="Arial" w:hAnsi="Arial" w:cs="Arial"/>
          <w:sz w:val="20"/>
          <w:szCs w:val="20"/>
        </w:rPr>
      </w:pPr>
    </w:p>
    <w:p w14:paraId="3BA7351B" w14:textId="77777777" w:rsidR="00465CB5" w:rsidRPr="008C52E3" w:rsidRDefault="00465CB5" w:rsidP="00465CB5">
      <w:pPr>
        <w:rPr>
          <w:rFonts w:ascii="Arial" w:hAnsi="Arial" w:cs="Arial"/>
          <w:b/>
          <w:bCs/>
          <w:sz w:val="20"/>
          <w:szCs w:val="20"/>
        </w:rPr>
      </w:pPr>
      <w:r w:rsidRPr="008C52E3">
        <w:rPr>
          <w:rFonts w:ascii="Arial" w:hAnsi="Arial"/>
          <w:b/>
          <w:bCs/>
          <w:sz w:val="20"/>
          <w:szCs w:val="20"/>
        </w:rPr>
        <w:t>ĎALŠIE POKYNY TÝKAJÚCE SA BEZPEČNOSTI</w:t>
      </w:r>
    </w:p>
    <w:p w14:paraId="18AD2D78" w14:textId="77777777" w:rsidR="00465CB5" w:rsidRPr="008C52E3" w:rsidRDefault="00465CB5" w:rsidP="00465CB5">
      <w:pPr>
        <w:rPr>
          <w:rFonts w:ascii="Arial" w:hAnsi="Arial" w:cs="Arial"/>
          <w:sz w:val="20"/>
          <w:szCs w:val="20"/>
        </w:rPr>
      </w:pPr>
      <w:r w:rsidRPr="008C52E3">
        <w:rPr>
          <w:rFonts w:ascii="Arial" w:hAnsi="Arial"/>
          <w:b/>
          <w:bCs/>
          <w:sz w:val="20"/>
          <w:szCs w:val="20"/>
        </w:rPr>
        <w:t>1.</w:t>
      </w:r>
      <w:r w:rsidRPr="008C52E3">
        <w:rPr>
          <w:rFonts w:ascii="Arial" w:hAnsi="Arial"/>
          <w:b/>
          <w:bCs/>
          <w:sz w:val="20"/>
          <w:szCs w:val="20"/>
        </w:rPr>
        <w:tab/>
        <w:t>Používajte vhodné prístroje na vyhľadávanie s cieľom lokalizácie skrytých napájacích káblov alebo požiadajte o pomoc dodávateľa médií.</w:t>
      </w:r>
      <w:r w:rsidRPr="008C52E3">
        <w:rPr>
          <w:rFonts w:ascii="Arial" w:hAnsi="Arial"/>
          <w:sz w:val="20"/>
          <w:szCs w:val="20"/>
        </w:rPr>
        <w:t xml:space="preserve"> Kontakt s káblami, ktoré sú pod napätím môže viesť k požiaru alebo úrazu elektrickým prúdom. Poškodenie plynového vedenia môže viesť k netesnosti inštalácie, a v krajných prípadoch k výbuchu. Prerazenie častí vodovodného alebo kanalizačného vedenia môže viesť k vzniku vecných škôd, a v krajných prípadoch aj k zásahu elektrickým prúdom.</w:t>
      </w:r>
    </w:p>
    <w:p w14:paraId="46B61435" w14:textId="77777777" w:rsidR="00465CB5" w:rsidRPr="008C52E3" w:rsidRDefault="00465CB5" w:rsidP="00465CB5">
      <w:pPr>
        <w:rPr>
          <w:rFonts w:ascii="Arial" w:hAnsi="Arial" w:cs="Arial"/>
          <w:sz w:val="20"/>
          <w:szCs w:val="20"/>
        </w:rPr>
      </w:pPr>
      <w:r w:rsidRPr="008C52E3">
        <w:rPr>
          <w:rFonts w:ascii="Arial" w:hAnsi="Arial"/>
          <w:b/>
          <w:bCs/>
          <w:sz w:val="20"/>
          <w:szCs w:val="20"/>
        </w:rPr>
        <w:lastRenderedPageBreak/>
        <w:t>2.</w:t>
      </w:r>
      <w:r w:rsidRPr="008C52E3">
        <w:rPr>
          <w:rFonts w:ascii="Arial" w:hAnsi="Arial"/>
          <w:b/>
          <w:bCs/>
          <w:sz w:val="20"/>
          <w:szCs w:val="20"/>
        </w:rPr>
        <w:tab/>
        <w:t>Pracovisko udržujte v náležitom poriadku.</w:t>
      </w:r>
      <w:r w:rsidRPr="008C52E3">
        <w:rPr>
          <w:rFonts w:ascii="Arial" w:hAnsi="Arial"/>
          <w:sz w:val="20"/>
          <w:szCs w:val="20"/>
        </w:rPr>
        <w:t xml:space="preserve"> Najmä nebezpečné sú zmiešané materiály. Prach z ľahkých zliatin môže byť horľavý a môže explodovať.</w:t>
      </w:r>
    </w:p>
    <w:p w14:paraId="52321742" w14:textId="77777777" w:rsidR="00465CB5" w:rsidRPr="008C52E3" w:rsidRDefault="00465CB5" w:rsidP="00465CB5">
      <w:pPr>
        <w:rPr>
          <w:rFonts w:ascii="Arial" w:hAnsi="Arial" w:cs="Arial"/>
          <w:sz w:val="20"/>
          <w:szCs w:val="20"/>
        </w:rPr>
      </w:pPr>
      <w:r w:rsidRPr="008C52E3">
        <w:rPr>
          <w:rFonts w:ascii="Arial" w:hAnsi="Arial"/>
          <w:b/>
          <w:bCs/>
          <w:sz w:val="20"/>
          <w:szCs w:val="20"/>
        </w:rPr>
        <w:t>3.</w:t>
      </w:r>
      <w:r w:rsidRPr="008C52E3">
        <w:rPr>
          <w:rFonts w:ascii="Arial" w:hAnsi="Arial"/>
          <w:b/>
          <w:bCs/>
          <w:sz w:val="20"/>
          <w:szCs w:val="20"/>
        </w:rPr>
        <w:tab/>
        <w:t>Pred odložením používaného elektronáradia počkajte až sa motor úplne zastaví.</w:t>
      </w:r>
      <w:r w:rsidRPr="008C52E3">
        <w:rPr>
          <w:rFonts w:ascii="Arial" w:hAnsi="Arial"/>
          <w:sz w:val="20"/>
          <w:szCs w:val="20"/>
        </w:rPr>
        <w:t xml:space="preserve"> Pracovné náradie sa môže o niečo zachytiť alebo sa zakliniť, čo môže viesť k strate kontroly nad zariadením.</w:t>
      </w:r>
    </w:p>
    <w:p w14:paraId="66B32F4B" w14:textId="77777777" w:rsidR="00465CB5" w:rsidRPr="008C52E3" w:rsidRDefault="00465CB5" w:rsidP="00465CB5">
      <w:pPr>
        <w:rPr>
          <w:rFonts w:ascii="Arial" w:hAnsi="Arial" w:cs="Arial"/>
          <w:b/>
          <w:bCs/>
          <w:sz w:val="20"/>
          <w:szCs w:val="20"/>
        </w:rPr>
      </w:pPr>
      <w:r w:rsidRPr="008C52E3">
        <w:rPr>
          <w:rFonts w:ascii="Arial" w:hAnsi="Arial"/>
          <w:b/>
          <w:bCs/>
          <w:sz w:val="20"/>
          <w:szCs w:val="20"/>
        </w:rPr>
        <w:t>4.</w:t>
      </w:r>
      <w:r w:rsidRPr="008C52E3">
        <w:rPr>
          <w:rFonts w:ascii="Arial" w:hAnsi="Arial"/>
          <w:b/>
          <w:bCs/>
          <w:sz w:val="20"/>
          <w:szCs w:val="20"/>
        </w:rPr>
        <w:tab/>
        <w:t>Nespracovávajte materiály, ktoré obsahujú azbest, pretože ten je rakovinotvorný.</w:t>
      </w:r>
    </w:p>
    <w:p w14:paraId="032A34CE" w14:textId="77777777" w:rsidR="00465CB5" w:rsidRPr="008C52E3" w:rsidRDefault="00465CB5" w:rsidP="00465CB5">
      <w:pPr>
        <w:rPr>
          <w:rFonts w:ascii="Arial" w:hAnsi="Arial" w:cs="Arial"/>
          <w:sz w:val="20"/>
          <w:szCs w:val="20"/>
        </w:rPr>
      </w:pPr>
      <w:r w:rsidRPr="008C52E3">
        <w:rPr>
          <w:rFonts w:ascii="Arial" w:hAnsi="Arial"/>
          <w:b/>
          <w:bCs/>
          <w:sz w:val="20"/>
          <w:szCs w:val="20"/>
        </w:rPr>
        <w:t>5.</w:t>
      </w:r>
      <w:r w:rsidRPr="008C52E3">
        <w:rPr>
          <w:rFonts w:ascii="Arial" w:hAnsi="Arial"/>
          <w:b/>
          <w:bCs/>
          <w:sz w:val="20"/>
          <w:szCs w:val="20"/>
        </w:rPr>
        <w:tab/>
        <w:t>Ak počas práce elektronáradia vznikajú zdraviu škodlivé, horľavé alebo výbušné prachy, používajte vhodné ochranné pomôcky.</w:t>
      </w:r>
      <w:r w:rsidRPr="008C52E3">
        <w:rPr>
          <w:rFonts w:ascii="Arial" w:hAnsi="Arial"/>
          <w:sz w:val="20"/>
          <w:szCs w:val="20"/>
        </w:rPr>
        <w:t xml:space="preserve"> Niektorý prach je rakovinotvorný, takže sa odporúča používanie pomôcok na ochranu dýchacích ciest a po dokončenej práci treba odsať vzniknutý prach a hobliny.</w:t>
      </w:r>
    </w:p>
    <w:p w14:paraId="05386D2D" w14:textId="77777777" w:rsidR="00465CB5" w:rsidRPr="008C52E3" w:rsidRDefault="00465CB5" w:rsidP="00465CB5">
      <w:pPr>
        <w:rPr>
          <w:rFonts w:ascii="Arial" w:hAnsi="Arial" w:cs="Arial"/>
          <w:sz w:val="20"/>
          <w:szCs w:val="20"/>
        </w:rPr>
      </w:pPr>
    </w:p>
    <w:p w14:paraId="60C0FC83" w14:textId="77777777" w:rsidR="00465CB5" w:rsidRPr="008C52E3" w:rsidRDefault="00465CB5" w:rsidP="00465CB5">
      <w:pPr>
        <w:rPr>
          <w:rFonts w:ascii="Arial" w:hAnsi="Arial" w:cs="Arial"/>
          <w:sz w:val="20"/>
          <w:szCs w:val="20"/>
        </w:rPr>
      </w:pPr>
      <w:r w:rsidRPr="008C52E3">
        <w:rPr>
          <w:rFonts w:ascii="Arial" w:hAnsi="Arial"/>
          <w:sz w:val="20"/>
          <w:szCs w:val="20"/>
        </w:rPr>
        <w:t>IV. BEZPEČNOSTNÉ POKYNY PRI PRÁCI S VŔTACÍMI KLADIVAMI</w:t>
      </w:r>
    </w:p>
    <w:p w14:paraId="66A42204"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41B9EEB6" w14:textId="77777777" w:rsidR="00465CB5" w:rsidRPr="008C52E3" w:rsidRDefault="00465CB5" w:rsidP="00465CB5">
      <w:pPr>
        <w:rPr>
          <w:rFonts w:ascii="Arial" w:hAnsi="Arial" w:cs="Arial"/>
          <w:b/>
          <w:bCs/>
          <w:sz w:val="20"/>
          <w:szCs w:val="20"/>
        </w:rPr>
      </w:pPr>
      <w:r w:rsidRPr="008C52E3">
        <w:rPr>
          <w:rFonts w:ascii="Arial" w:hAnsi="Arial"/>
          <w:b/>
          <w:bCs/>
          <w:sz w:val="20"/>
          <w:szCs w:val="20"/>
        </w:rPr>
        <w:t>Pred pristúpením k práci s vŕtacím kladivom a pred jeho zapojením do elektrickej zásuvky, v prvom rade skontrolujte, či na zariadení nie sú viditeľné poškodenia (napr. prasknutý kryt, poškodený napájací kábel a pod.). Taktiež skontrolujte, či nie je spínač zablokovaný v polohe nepretržitej prevádzky, a či sa po stlačení a uvoľnení automaticky vráti do krajnej vonkajšej polohy. Vŕtacie kladivo je vybavené spínačom s plynulým nastavením otáčok, a každé dokonca najmenšie jeho stlačenie spôsobuje sprevádzkovanie elektronáradia !!</w:t>
      </w:r>
    </w:p>
    <w:p w14:paraId="15078E3E" w14:textId="77777777" w:rsidR="00465CB5" w:rsidRPr="008C52E3" w:rsidRDefault="00465CB5" w:rsidP="00465CB5">
      <w:pPr>
        <w:rPr>
          <w:rFonts w:ascii="Arial" w:hAnsi="Arial" w:cs="Arial"/>
          <w:sz w:val="20"/>
          <w:szCs w:val="20"/>
        </w:rPr>
      </w:pPr>
      <w:r w:rsidRPr="008C52E3">
        <w:rPr>
          <w:rFonts w:ascii="Arial" w:hAnsi="Arial"/>
          <w:b/>
          <w:bCs/>
          <w:sz w:val="20"/>
          <w:szCs w:val="20"/>
        </w:rPr>
        <w:t>Dodržujte všetky bezpečnostné pokyny, návody, popisy a údaje, ktoré boli dodané spoločne s elektronáradím.</w:t>
      </w:r>
      <w:r w:rsidRPr="008C52E3">
        <w:rPr>
          <w:rFonts w:ascii="Arial" w:hAnsi="Arial"/>
          <w:sz w:val="20"/>
          <w:szCs w:val="20"/>
        </w:rPr>
        <w:t xml:space="preserve"> Nedodržiavanie nižšie uvedených pokynov môže predstavovať riziko zásahu elektrickým prúdom, požiaru a/alebo vážnych telesných poranení. Používanie elektronáradia na iné, než predpokladané v návode pracovné činnosti, môže byť príčinou mnohých ohrozenia.</w:t>
      </w:r>
    </w:p>
    <w:p w14:paraId="5DE896FF" w14:textId="77777777" w:rsidR="00465CB5" w:rsidRPr="008C52E3" w:rsidRDefault="00465CB5" w:rsidP="00465CB5">
      <w:pPr>
        <w:rPr>
          <w:rFonts w:ascii="Arial" w:hAnsi="Arial" w:cs="Arial"/>
          <w:sz w:val="20"/>
          <w:szCs w:val="20"/>
        </w:rPr>
      </w:pPr>
      <w:r w:rsidRPr="008C52E3">
        <w:rPr>
          <w:rFonts w:ascii="Arial" w:hAnsi="Arial"/>
          <w:b/>
          <w:bCs/>
          <w:sz w:val="20"/>
          <w:szCs w:val="20"/>
        </w:rPr>
        <w:t>1.</w:t>
      </w:r>
      <w:r w:rsidRPr="008C52E3">
        <w:rPr>
          <w:rFonts w:ascii="Arial" w:hAnsi="Arial"/>
          <w:b/>
          <w:bCs/>
          <w:sz w:val="20"/>
          <w:szCs w:val="20"/>
        </w:rPr>
        <w:tab/>
        <w:t>Je potrebné nosiť osobné ochranné prostriedky.</w:t>
      </w:r>
      <w:r w:rsidRPr="008C52E3">
        <w:rPr>
          <w:rFonts w:ascii="Arial" w:hAnsi="Arial"/>
          <w:sz w:val="20"/>
          <w:szCs w:val="20"/>
        </w:rPr>
        <w:t xml:space="preserve"> V závislosti od druhu práce, sa odporúča nosiť ochrannú masku, ktorá zakrýva celú tvár, ochranu očí alebo ochranné okuliare. V prípade potreby používajte masku proti prachu, ochranu sluchu, ochranné rukavice alebo špeciálnu ochrannú zásteru, ktorá chráni pred malými časticami spracovávaného materiálu. Chráňte oči pred nesenými vzduchom cudzími telieskami, ktoré vznikajú počas práce. Maska proti prachu a ochranná maska ​​na dýchacie cesty musia filtrovať prach vzniknutý počas práce. Pôsobenie hluku po dlhšiu dobu môže viesť k strate sluchu. V prípade používania ochranných rukavíc dávajte pozor, aby sa nezachytili do otáčajúcich sa častí zariadenia, pretože to môže viesť k ujme na zdraví používateľa.</w:t>
      </w:r>
    </w:p>
    <w:p w14:paraId="3EF59080" w14:textId="77777777" w:rsidR="00465CB5" w:rsidRPr="008C52E3" w:rsidRDefault="00465CB5" w:rsidP="00465CB5">
      <w:pPr>
        <w:rPr>
          <w:rFonts w:ascii="Arial" w:hAnsi="Arial" w:cs="Arial"/>
          <w:sz w:val="20"/>
          <w:szCs w:val="20"/>
        </w:rPr>
      </w:pPr>
      <w:r w:rsidRPr="008C52E3">
        <w:rPr>
          <w:rFonts w:ascii="Arial" w:hAnsi="Arial"/>
          <w:b/>
          <w:bCs/>
          <w:sz w:val="20"/>
          <w:szCs w:val="20"/>
        </w:rPr>
        <w:t>2.</w:t>
      </w:r>
      <w:r w:rsidRPr="008C52E3">
        <w:rPr>
          <w:rFonts w:ascii="Arial" w:hAnsi="Arial"/>
          <w:b/>
          <w:bCs/>
          <w:sz w:val="20"/>
          <w:szCs w:val="20"/>
        </w:rPr>
        <w:tab/>
        <w:t xml:space="preserve">Vždy používajte originálne bočnú rukoväť dodávanú spoločne so zariadením. </w:t>
      </w:r>
      <w:r w:rsidRPr="008C52E3">
        <w:rPr>
          <w:rFonts w:ascii="Arial" w:hAnsi="Arial"/>
          <w:sz w:val="20"/>
          <w:szCs w:val="20"/>
        </w:rPr>
        <w:t>Počas práce s vŕtacím kladivom ho pevne držte oboma rukami a zachovávajte stabilný pracovný postoj. Elektronáradie držané oboma rukami je bezpečnejšie a prispieva k zlepšeniu pracovného pohodlia. Pri nevhodnom uchopení a neudržiavaní stabilného postoja môže dôjsť k nekontrolovanému otočeniu elektronáradia v prípade zaklinenia sa pracovného zariadenia do spracovávaného materiálu. Takáto situácia môže byť príčinou úrazu.</w:t>
      </w:r>
    </w:p>
    <w:p w14:paraId="6DB54C7F" w14:textId="77777777" w:rsidR="00465CB5" w:rsidRPr="008C52E3" w:rsidRDefault="00465CB5" w:rsidP="00465CB5">
      <w:pPr>
        <w:rPr>
          <w:rFonts w:ascii="Arial" w:hAnsi="Arial" w:cs="Arial"/>
          <w:sz w:val="20"/>
          <w:szCs w:val="20"/>
        </w:rPr>
      </w:pPr>
      <w:r w:rsidRPr="008C52E3">
        <w:rPr>
          <w:rFonts w:ascii="Arial" w:hAnsi="Arial"/>
          <w:b/>
          <w:bCs/>
          <w:sz w:val="20"/>
          <w:szCs w:val="20"/>
        </w:rPr>
        <w:t>3.</w:t>
      </w:r>
      <w:r w:rsidRPr="008C52E3">
        <w:rPr>
          <w:rFonts w:ascii="Arial" w:hAnsi="Arial"/>
          <w:b/>
          <w:bCs/>
          <w:sz w:val="20"/>
          <w:szCs w:val="20"/>
        </w:rPr>
        <w:tab/>
        <w:t>Nepoužívajte príslušenstvo, ktoré nebolo určené a odporúčané výrobcom špeciálne pre toto zariadenie.</w:t>
      </w:r>
      <w:r w:rsidRPr="008C52E3">
        <w:rPr>
          <w:rFonts w:ascii="Arial" w:hAnsi="Arial"/>
          <w:sz w:val="20"/>
          <w:szCs w:val="20"/>
        </w:rPr>
        <w:t xml:space="preserve"> Skutočnosť, že sa príslušenstvo dá namontovať na elektronáradie, nie je zárukou bezpečného použitia.</w:t>
      </w:r>
    </w:p>
    <w:p w14:paraId="5F44A7B6" w14:textId="77777777" w:rsidR="00465CB5" w:rsidRPr="008C52E3" w:rsidRDefault="00465CB5" w:rsidP="00465CB5">
      <w:pPr>
        <w:rPr>
          <w:rFonts w:ascii="Arial" w:hAnsi="Arial" w:cs="Arial"/>
          <w:sz w:val="20"/>
          <w:szCs w:val="20"/>
        </w:rPr>
      </w:pPr>
      <w:r w:rsidRPr="008C52E3">
        <w:rPr>
          <w:rFonts w:ascii="Arial" w:hAnsi="Arial"/>
          <w:b/>
          <w:bCs/>
          <w:sz w:val="20"/>
          <w:szCs w:val="20"/>
        </w:rPr>
        <w:t>4.</w:t>
      </w:r>
      <w:r w:rsidRPr="008C52E3">
        <w:rPr>
          <w:rFonts w:ascii="Arial" w:hAnsi="Arial"/>
          <w:b/>
          <w:bCs/>
          <w:sz w:val="20"/>
          <w:szCs w:val="20"/>
        </w:rPr>
        <w:tab/>
        <w:t xml:space="preserve">rozmery pracovného nástroja musia zodpovedať rozmerom príslušenstva určeného pre daný model elektronáradia. </w:t>
      </w:r>
      <w:r w:rsidRPr="008C52E3">
        <w:rPr>
          <w:rFonts w:ascii="Arial" w:hAnsi="Arial"/>
          <w:sz w:val="20"/>
          <w:szCs w:val="20"/>
        </w:rPr>
        <w:t>Maximálne prípustné rozmery pracovných nástrojov sú popísané v návode na použitie. Pracovné nástroje s nesprávnymi rozmermi nemôžu byť dostatočne zakryté alebo kontrolované, a môžu spôsobiť ohrozenie pre užívateľa a tiež môžu viesť k poškodeniu zariadenia.</w:t>
      </w:r>
    </w:p>
    <w:p w14:paraId="67E2C975" w14:textId="77777777" w:rsidR="00465CB5" w:rsidRPr="008C52E3" w:rsidRDefault="00465CB5" w:rsidP="00465CB5">
      <w:pPr>
        <w:rPr>
          <w:rFonts w:ascii="Arial" w:hAnsi="Arial" w:cs="Arial"/>
          <w:sz w:val="20"/>
          <w:szCs w:val="20"/>
        </w:rPr>
      </w:pPr>
      <w:r w:rsidRPr="008C52E3">
        <w:rPr>
          <w:rFonts w:ascii="Arial" w:hAnsi="Arial"/>
          <w:b/>
          <w:bCs/>
          <w:sz w:val="20"/>
          <w:szCs w:val="20"/>
        </w:rPr>
        <w:t>5.</w:t>
      </w:r>
      <w:r w:rsidRPr="008C52E3">
        <w:rPr>
          <w:rFonts w:ascii="Arial" w:hAnsi="Arial"/>
          <w:b/>
          <w:bCs/>
          <w:sz w:val="20"/>
          <w:szCs w:val="20"/>
        </w:rPr>
        <w:tab/>
        <w:t>v žiadnom prípade nepoužívajte poškodené pracovné nástroje - pred každým použitím skontrolujte ich stav, napr. z hľadiska mechanických poškodení, prasklín, materiálových vád alebo nadmerného opotrebenia.</w:t>
      </w:r>
      <w:r w:rsidRPr="008C52E3">
        <w:rPr>
          <w:rFonts w:ascii="Arial" w:hAnsi="Arial"/>
          <w:sz w:val="20"/>
          <w:szCs w:val="20"/>
        </w:rPr>
        <w:t xml:space="preserve"> V prípade pádu elektronáradia alebo pracovného nástroja, </w:t>
      </w:r>
      <w:r w:rsidRPr="008C52E3">
        <w:rPr>
          <w:rFonts w:ascii="Arial" w:hAnsi="Arial"/>
          <w:sz w:val="20"/>
          <w:szCs w:val="20"/>
        </w:rPr>
        <w:lastRenderedPageBreak/>
        <w:t>skontrolujte, či nedošlo k jeho poškodeniu alebo použite iné, nepoškodené náradie. V prípade zistenia hádzanie alebo iných známok nefunkčnosti treba ho okamžite vymeniť.</w:t>
      </w:r>
    </w:p>
    <w:p w14:paraId="02576D44" w14:textId="77777777" w:rsidR="00465CB5" w:rsidRPr="008C52E3" w:rsidRDefault="00465CB5" w:rsidP="00465CB5">
      <w:pPr>
        <w:rPr>
          <w:rFonts w:ascii="Arial" w:hAnsi="Arial" w:cs="Arial"/>
          <w:sz w:val="20"/>
          <w:szCs w:val="20"/>
        </w:rPr>
      </w:pPr>
      <w:r w:rsidRPr="008C52E3">
        <w:rPr>
          <w:rFonts w:ascii="Arial" w:hAnsi="Arial"/>
          <w:b/>
          <w:bCs/>
          <w:sz w:val="20"/>
          <w:szCs w:val="20"/>
        </w:rPr>
        <w:t>6.</w:t>
      </w:r>
      <w:r w:rsidRPr="008C52E3">
        <w:rPr>
          <w:rFonts w:ascii="Arial" w:hAnsi="Arial"/>
          <w:sz w:val="20"/>
          <w:szCs w:val="20"/>
        </w:rPr>
        <w:tab/>
      </w:r>
      <w:r w:rsidRPr="008C52E3">
        <w:rPr>
          <w:rFonts w:ascii="Arial" w:hAnsi="Arial"/>
          <w:b/>
          <w:bCs/>
          <w:sz w:val="20"/>
          <w:szCs w:val="20"/>
        </w:rPr>
        <w:t>Dávajte pozor, aby sa okolostojace osoby nachádzali v bezpečnej vzdialenosti od zóny dosahu elektronáradia.</w:t>
      </w:r>
      <w:r w:rsidRPr="008C52E3">
        <w:rPr>
          <w:rFonts w:ascii="Arial" w:hAnsi="Arial"/>
          <w:sz w:val="20"/>
          <w:szCs w:val="20"/>
        </w:rPr>
        <w:t xml:space="preserve"> Každý, kto sa nachádza blízko pracujúceho elektronáradia, musí používať osobné ochranné prostriedky. Úlomky spracovávaného predmetu alebo prasknutý pracovný nástroj sa môžu odlupovať a spôsobovať poranenia takisto mimo zónu dosahu.</w:t>
      </w:r>
    </w:p>
    <w:p w14:paraId="6F07826C" w14:textId="77777777" w:rsidR="00465CB5" w:rsidRPr="008C52E3" w:rsidRDefault="00465CB5" w:rsidP="00465CB5">
      <w:pPr>
        <w:rPr>
          <w:rFonts w:ascii="Arial" w:hAnsi="Arial" w:cs="Arial"/>
          <w:sz w:val="20"/>
          <w:szCs w:val="20"/>
        </w:rPr>
      </w:pPr>
      <w:r w:rsidRPr="008C52E3">
        <w:rPr>
          <w:rFonts w:ascii="Arial" w:hAnsi="Arial"/>
          <w:b/>
          <w:bCs/>
          <w:sz w:val="20"/>
          <w:szCs w:val="20"/>
        </w:rPr>
        <w:t>7.</w:t>
      </w:r>
      <w:r w:rsidRPr="008C52E3">
        <w:rPr>
          <w:rFonts w:ascii="Arial" w:hAnsi="Arial"/>
          <w:b/>
          <w:bCs/>
          <w:sz w:val="20"/>
          <w:szCs w:val="20"/>
        </w:rPr>
        <w:tab/>
        <w:t>Pred pristúpením k práci kontaktujte správcu budovy alebo použite náradie vhodné pre určenie, či na mieste vykonávaných prác nie sú skryté médiá.</w:t>
      </w:r>
      <w:r w:rsidRPr="008C52E3">
        <w:rPr>
          <w:rFonts w:ascii="Arial" w:hAnsi="Arial"/>
          <w:sz w:val="20"/>
          <w:szCs w:val="20"/>
        </w:rPr>
        <w:t xml:space="preserve"> Počas vykonávania prác, pri ktorých by náradie mohlo naraziť na:</w:t>
      </w:r>
    </w:p>
    <w:p w14:paraId="0E235656" w14:textId="77777777" w:rsidR="00465CB5" w:rsidRPr="008C52E3" w:rsidRDefault="00465CB5" w:rsidP="00465CB5">
      <w:pPr>
        <w:rPr>
          <w:rFonts w:ascii="Arial" w:hAnsi="Arial" w:cs="Arial"/>
          <w:sz w:val="20"/>
          <w:szCs w:val="20"/>
        </w:rPr>
      </w:pPr>
      <w:r w:rsidRPr="008C52E3">
        <w:rPr>
          <w:rFonts w:ascii="Arial" w:hAnsi="Arial"/>
          <w:sz w:val="20"/>
          <w:szCs w:val="20"/>
        </w:rPr>
        <w:t>•</w:t>
      </w:r>
      <w:r w:rsidRPr="008C52E3">
        <w:rPr>
          <w:rFonts w:ascii="Arial" w:hAnsi="Arial"/>
          <w:sz w:val="20"/>
          <w:szCs w:val="20"/>
        </w:rPr>
        <w:tab/>
        <w:t>elektrické káble - v takom prípade sa odporúča náradie držať iba za izolované povrchy rukoväte. Kontakt s káblom elektrickej siete môže spôsobiť prenos napätia na kovové časti elektrického náradia, čo by mohlo spôsobiť úraz elektrickým prúdom.</w:t>
      </w:r>
    </w:p>
    <w:p w14:paraId="7CB3D769" w14:textId="77777777" w:rsidR="00465CB5" w:rsidRPr="008C52E3" w:rsidRDefault="00465CB5" w:rsidP="00465CB5">
      <w:pPr>
        <w:rPr>
          <w:rFonts w:ascii="Arial" w:hAnsi="Arial" w:cs="Arial"/>
          <w:sz w:val="20"/>
          <w:szCs w:val="20"/>
        </w:rPr>
      </w:pPr>
      <w:r w:rsidRPr="008C52E3">
        <w:rPr>
          <w:rFonts w:ascii="Arial" w:hAnsi="Arial"/>
          <w:sz w:val="20"/>
          <w:szCs w:val="20"/>
        </w:rPr>
        <w:t>•</w:t>
      </w:r>
      <w:r w:rsidRPr="008C52E3">
        <w:rPr>
          <w:rFonts w:ascii="Arial" w:hAnsi="Arial"/>
          <w:sz w:val="20"/>
          <w:szCs w:val="20"/>
        </w:rPr>
        <w:tab/>
        <w:t>plynovod. Poškodenie plynového vedenia môže spôsobiť výbuch. V prípade úniku plynu pamätajte na správne vyvetranie miestnosti.</w:t>
      </w:r>
    </w:p>
    <w:p w14:paraId="1A5BE3DD" w14:textId="77777777" w:rsidR="00465CB5" w:rsidRPr="008C52E3" w:rsidRDefault="00465CB5" w:rsidP="00465CB5">
      <w:pPr>
        <w:rPr>
          <w:rFonts w:ascii="Arial" w:hAnsi="Arial" w:cs="Arial"/>
          <w:sz w:val="20"/>
          <w:szCs w:val="20"/>
        </w:rPr>
      </w:pPr>
      <w:r w:rsidRPr="008C52E3">
        <w:rPr>
          <w:rFonts w:ascii="Arial" w:hAnsi="Arial"/>
          <w:sz w:val="20"/>
          <w:szCs w:val="20"/>
        </w:rPr>
        <w:t>•</w:t>
      </w:r>
      <w:r w:rsidRPr="008C52E3">
        <w:rPr>
          <w:rFonts w:ascii="Arial" w:hAnsi="Arial"/>
          <w:sz w:val="20"/>
          <w:szCs w:val="20"/>
        </w:rPr>
        <w:tab/>
        <w:t>sanitárna inštalácia / ú.v. Poškodenie inštalácie môže spôsobiť vznik materiálnych škôd alebo môže mať za následok zásah elektrickým prúdom.</w:t>
      </w:r>
    </w:p>
    <w:p w14:paraId="52414D8E" w14:textId="77777777" w:rsidR="00465CB5" w:rsidRPr="008C52E3" w:rsidRDefault="00465CB5" w:rsidP="00465CB5">
      <w:pPr>
        <w:rPr>
          <w:rFonts w:ascii="Arial" w:hAnsi="Arial" w:cs="Arial"/>
          <w:sz w:val="20"/>
          <w:szCs w:val="20"/>
        </w:rPr>
      </w:pPr>
      <w:r w:rsidRPr="008C52E3">
        <w:rPr>
          <w:rFonts w:ascii="Arial" w:hAnsi="Arial"/>
          <w:sz w:val="20"/>
          <w:szCs w:val="20"/>
        </w:rPr>
        <w:t>V každom z týchto prípadov je nutné okamžite zastaviť prívod poškodených médií, a v prípade potreby informovať príslušné služby.</w:t>
      </w:r>
    </w:p>
    <w:p w14:paraId="2E492A3C" w14:textId="77777777" w:rsidR="00465CB5" w:rsidRPr="008C52E3" w:rsidRDefault="00465CB5" w:rsidP="00465CB5">
      <w:pPr>
        <w:rPr>
          <w:rFonts w:ascii="Arial" w:hAnsi="Arial" w:cs="Arial"/>
          <w:sz w:val="20"/>
          <w:szCs w:val="20"/>
        </w:rPr>
      </w:pPr>
      <w:r w:rsidRPr="008C52E3">
        <w:rPr>
          <w:rFonts w:ascii="Arial" w:hAnsi="Arial"/>
          <w:b/>
          <w:bCs/>
          <w:sz w:val="20"/>
          <w:szCs w:val="20"/>
        </w:rPr>
        <w:t>8.</w:t>
      </w:r>
      <w:r w:rsidRPr="008C52E3">
        <w:rPr>
          <w:rFonts w:ascii="Arial" w:hAnsi="Arial"/>
          <w:b/>
          <w:bCs/>
          <w:sz w:val="20"/>
          <w:szCs w:val="20"/>
        </w:rPr>
        <w:tab/>
        <w:t>Napájací kábel, ktorým je náradie pripojené k elektrickej sieti držte bokom od rotujúcich pracovných náradí a všetkých pohyblivých častí ručného elektrického náradia.</w:t>
      </w:r>
      <w:r w:rsidRPr="008C52E3">
        <w:rPr>
          <w:rFonts w:ascii="Arial" w:hAnsi="Arial"/>
          <w:sz w:val="20"/>
          <w:szCs w:val="20"/>
        </w:rPr>
        <w:t xml:space="preserve"> V prípade straty kontroly nad ručným elektrickým náradím, môže dôjsť k prerezaniu alebo vtiahnutiu napájacieho kábla, a dlaň alebo celá ruka sa môžu dostať do rotujúceho pracovného nástroja.</w:t>
      </w:r>
      <w:r w:rsidRPr="008C52E3">
        <w:rPr>
          <w:rFonts w:ascii="Arial" w:hAnsi="Arial"/>
          <w:sz w:val="20"/>
          <w:szCs w:val="20"/>
        </w:rPr>
        <w:cr/>
      </w:r>
      <w:r w:rsidRPr="008C52E3">
        <w:rPr>
          <w:rFonts w:ascii="Arial" w:hAnsi="Arial"/>
          <w:sz w:val="20"/>
          <w:szCs w:val="20"/>
        </w:rPr>
        <w:br/>
      </w:r>
    </w:p>
    <w:p w14:paraId="47E61DFB" w14:textId="77777777" w:rsidR="00465CB5" w:rsidRPr="008C52E3" w:rsidRDefault="00465CB5" w:rsidP="00465CB5">
      <w:pPr>
        <w:rPr>
          <w:rFonts w:ascii="Arial" w:hAnsi="Arial" w:cs="Arial"/>
          <w:sz w:val="20"/>
          <w:szCs w:val="20"/>
        </w:rPr>
      </w:pPr>
      <w:r w:rsidRPr="008C52E3">
        <w:rPr>
          <w:rFonts w:ascii="Arial" w:hAnsi="Arial"/>
          <w:b/>
          <w:bCs/>
          <w:sz w:val="20"/>
          <w:szCs w:val="20"/>
        </w:rPr>
        <w:t>9.</w:t>
      </w:r>
      <w:r w:rsidRPr="008C52E3">
        <w:rPr>
          <w:rFonts w:ascii="Arial" w:hAnsi="Arial"/>
          <w:b/>
          <w:bCs/>
          <w:sz w:val="20"/>
          <w:szCs w:val="20"/>
        </w:rPr>
        <w:tab/>
        <w:t>Vŕtacie kladivo nikdy neodkladajte alebo nenechávajte bez kontroly pred úplným zastavením pracovného nástroja.</w:t>
      </w:r>
      <w:r w:rsidRPr="008C52E3">
        <w:rPr>
          <w:rFonts w:ascii="Arial" w:hAnsi="Arial"/>
          <w:sz w:val="20"/>
          <w:szCs w:val="20"/>
        </w:rPr>
        <w:t xml:space="preserve"> Rotujúci pracovný nástroj môže prísť do styku s povrchom, na ktorý je položený, čo môže spôsobiť stratu kontroly nad elektronáradím.</w:t>
      </w:r>
    </w:p>
    <w:p w14:paraId="62190C62" w14:textId="77777777" w:rsidR="00465CB5" w:rsidRPr="008C52E3" w:rsidRDefault="00465CB5" w:rsidP="00465CB5">
      <w:pPr>
        <w:rPr>
          <w:rFonts w:ascii="Arial" w:hAnsi="Arial" w:cs="Arial"/>
          <w:sz w:val="20"/>
          <w:szCs w:val="20"/>
        </w:rPr>
      </w:pPr>
      <w:r w:rsidRPr="008C52E3">
        <w:rPr>
          <w:rFonts w:ascii="Arial" w:hAnsi="Arial"/>
          <w:b/>
          <w:bCs/>
          <w:sz w:val="20"/>
          <w:szCs w:val="20"/>
        </w:rPr>
        <w:t>10.</w:t>
      </w:r>
      <w:r w:rsidRPr="008C52E3">
        <w:rPr>
          <w:rFonts w:ascii="Arial" w:hAnsi="Arial"/>
          <w:b/>
          <w:bCs/>
          <w:sz w:val="20"/>
          <w:szCs w:val="20"/>
        </w:rPr>
        <w:tab/>
        <w:t>Elektronáradie, ktoré je v pohybe sa nesmie prenášať.</w:t>
      </w:r>
      <w:r w:rsidRPr="008C52E3">
        <w:rPr>
          <w:rFonts w:ascii="Arial" w:hAnsi="Arial"/>
          <w:sz w:val="20"/>
          <w:szCs w:val="20"/>
        </w:rPr>
        <w:t xml:space="preserve"> Náhodný kontakt oblečenia s rotujúcim pracovným nástrojom môže spôsobiť jeho vtiahnutie a zavŕtanie sa pracovného nástroja do tela obsluhujúcej osoby.</w:t>
      </w:r>
    </w:p>
    <w:p w14:paraId="75FD0283" w14:textId="77777777" w:rsidR="00465CB5" w:rsidRPr="008C52E3" w:rsidRDefault="00465CB5" w:rsidP="00465CB5">
      <w:pPr>
        <w:rPr>
          <w:rFonts w:ascii="Arial" w:hAnsi="Arial" w:cs="Arial"/>
          <w:sz w:val="20"/>
          <w:szCs w:val="20"/>
        </w:rPr>
      </w:pPr>
      <w:r w:rsidRPr="008C52E3">
        <w:rPr>
          <w:rFonts w:ascii="Arial" w:hAnsi="Arial"/>
          <w:b/>
          <w:bCs/>
          <w:sz w:val="20"/>
          <w:szCs w:val="20"/>
        </w:rPr>
        <w:t>11.</w:t>
      </w:r>
      <w:r w:rsidRPr="008C52E3">
        <w:rPr>
          <w:rFonts w:ascii="Arial" w:hAnsi="Arial"/>
          <w:b/>
          <w:bCs/>
          <w:sz w:val="20"/>
          <w:szCs w:val="20"/>
        </w:rPr>
        <w:tab/>
        <w:t>Pravidelne čistite vetracie štrbiny elektronáradia.</w:t>
      </w:r>
      <w:r w:rsidRPr="008C52E3">
        <w:rPr>
          <w:rFonts w:ascii="Arial" w:hAnsi="Arial"/>
          <w:sz w:val="20"/>
          <w:szCs w:val="20"/>
        </w:rPr>
        <w:t xml:space="preserve"> Dúchadlo motora vťahuje prach do krytu a veľké nahromadenie kovového prachu môže spôsobiť úraz elektrickým prúdom.</w:t>
      </w:r>
    </w:p>
    <w:p w14:paraId="06563F8C" w14:textId="77777777" w:rsidR="00465CB5" w:rsidRPr="008C52E3" w:rsidRDefault="00465CB5" w:rsidP="00465CB5">
      <w:pPr>
        <w:rPr>
          <w:rFonts w:ascii="Arial" w:hAnsi="Arial" w:cs="Arial"/>
          <w:b/>
          <w:bCs/>
          <w:sz w:val="20"/>
          <w:szCs w:val="20"/>
        </w:rPr>
      </w:pPr>
      <w:r w:rsidRPr="008C52E3">
        <w:rPr>
          <w:rFonts w:ascii="Arial" w:hAnsi="Arial"/>
          <w:b/>
          <w:bCs/>
          <w:sz w:val="20"/>
          <w:szCs w:val="20"/>
        </w:rPr>
        <w:t>12.</w:t>
      </w:r>
      <w:r w:rsidRPr="008C52E3">
        <w:rPr>
          <w:rFonts w:ascii="Arial" w:hAnsi="Arial"/>
          <w:b/>
          <w:bCs/>
          <w:sz w:val="20"/>
          <w:szCs w:val="20"/>
        </w:rPr>
        <w:tab/>
        <w:t>Elektronáradie nepoužívajte v blízkosti horľavých materiálov, iskry môžu spôsobiť ich vznietenie.</w:t>
      </w:r>
      <w:r w:rsidRPr="008C52E3">
        <w:rPr>
          <w:rFonts w:ascii="Arial" w:hAnsi="Arial"/>
          <w:b/>
          <w:bCs/>
          <w:sz w:val="20"/>
          <w:szCs w:val="20"/>
        </w:rPr>
        <w:t> </w:t>
      </w:r>
    </w:p>
    <w:p w14:paraId="35D09D53" w14:textId="77777777" w:rsidR="00465CB5" w:rsidRPr="008C52E3" w:rsidRDefault="00465CB5" w:rsidP="00465CB5">
      <w:pPr>
        <w:rPr>
          <w:rFonts w:ascii="Arial" w:hAnsi="Arial" w:cs="Arial"/>
          <w:sz w:val="20"/>
          <w:szCs w:val="20"/>
        </w:rPr>
      </w:pPr>
      <w:r w:rsidRPr="008C52E3">
        <w:rPr>
          <w:rFonts w:ascii="Arial" w:hAnsi="Arial"/>
          <w:b/>
          <w:bCs/>
          <w:sz w:val="20"/>
          <w:szCs w:val="20"/>
        </w:rPr>
        <w:t>13.</w:t>
      </w:r>
      <w:r w:rsidRPr="008C52E3">
        <w:rPr>
          <w:rFonts w:ascii="Arial" w:hAnsi="Arial"/>
          <w:b/>
          <w:bCs/>
          <w:sz w:val="20"/>
          <w:szCs w:val="20"/>
        </w:rPr>
        <w:tab/>
        <w:t>V prípade nutnosti použitia náradí, ktoré vyžadujú použitie chladiacich kvapalín zachovajte zvláštnu opatrnosť, aby sa táto tekutina nedostala do elektrických častí zariadení.</w:t>
      </w:r>
      <w:r w:rsidRPr="008C52E3">
        <w:rPr>
          <w:rFonts w:ascii="Arial" w:hAnsi="Arial"/>
          <w:sz w:val="20"/>
          <w:szCs w:val="20"/>
        </w:rPr>
        <w:t xml:space="preserve"> Vniknutie chladiacej kvapaliny dovnútra krytu môže viesť k zásahu elektrickým prúdom alebo poškodeniu zariadenia.</w:t>
      </w:r>
    </w:p>
    <w:p w14:paraId="1F304D39" w14:textId="77777777" w:rsidR="00465CB5" w:rsidRPr="008C52E3" w:rsidRDefault="00465CB5" w:rsidP="00465CB5">
      <w:pPr>
        <w:rPr>
          <w:rFonts w:ascii="Arial" w:hAnsi="Arial" w:cs="Arial"/>
          <w:sz w:val="20"/>
          <w:szCs w:val="20"/>
        </w:rPr>
      </w:pPr>
      <w:r w:rsidRPr="008C52E3">
        <w:rPr>
          <w:rFonts w:ascii="Arial" w:hAnsi="Arial"/>
          <w:b/>
          <w:bCs/>
          <w:sz w:val="20"/>
          <w:szCs w:val="20"/>
        </w:rPr>
        <w:t>14.</w:t>
      </w:r>
      <w:r w:rsidRPr="008C52E3">
        <w:rPr>
          <w:rFonts w:ascii="Arial" w:hAnsi="Arial"/>
          <w:b/>
          <w:bCs/>
          <w:sz w:val="20"/>
          <w:szCs w:val="20"/>
        </w:rPr>
        <w:tab/>
        <w:t>Osobitnú pozornosť obráťte na čistotu úchytov.</w:t>
      </w:r>
      <w:r w:rsidRPr="008C52E3">
        <w:rPr>
          <w:rFonts w:ascii="Arial" w:hAnsi="Arial"/>
          <w:sz w:val="20"/>
          <w:szCs w:val="20"/>
        </w:rPr>
        <w:t xml:space="preserve"> Znečistená rukoväť môže mať za následok obmedzenie pevnosti uchopenia. Toto môže prispieť k strate kontroly nad elektronáradím.</w:t>
      </w:r>
    </w:p>
    <w:p w14:paraId="1B0F55E8" w14:textId="77777777" w:rsidR="00465CB5" w:rsidRPr="008C52E3" w:rsidRDefault="00465CB5" w:rsidP="00465CB5">
      <w:pPr>
        <w:rPr>
          <w:rFonts w:ascii="Arial" w:hAnsi="Arial" w:cs="Arial"/>
          <w:sz w:val="20"/>
          <w:szCs w:val="20"/>
        </w:rPr>
      </w:pPr>
      <w:r w:rsidRPr="008C52E3">
        <w:rPr>
          <w:rFonts w:ascii="Arial" w:hAnsi="Arial"/>
          <w:b/>
          <w:bCs/>
          <w:sz w:val="20"/>
          <w:szCs w:val="20"/>
        </w:rPr>
        <w:t>15.</w:t>
      </w:r>
      <w:r w:rsidRPr="008C52E3">
        <w:rPr>
          <w:rFonts w:ascii="Arial" w:hAnsi="Arial"/>
          <w:b/>
          <w:bCs/>
          <w:sz w:val="20"/>
          <w:szCs w:val="20"/>
        </w:rPr>
        <w:tab/>
        <w:t>Vyhýbajte sa náhodnému spusteniu - v prípade kontrolovaného aj nekontrolovaného vytiahnutia zástrčky zo sieťovej zásuvky a pred jej opätovným zapojením alebo tiež po vypnutí prúdu vždy odblokujte vypínač.</w:t>
      </w:r>
      <w:r w:rsidRPr="008C52E3">
        <w:rPr>
          <w:rFonts w:ascii="Arial" w:hAnsi="Arial"/>
          <w:sz w:val="20"/>
          <w:szCs w:val="20"/>
        </w:rPr>
        <w:t xml:space="preserve"> Spustenie nekontrolovaného náradia môže ohrozovať osoby, ktoré sa nachádzajú v jeho dosahu a môže byť nebezpečné pre okolie.</w:t>
      </w:r>
    </w:p>
    <w:p w14:paraId="365F62B9" w14:textId="77777777" w:rsidR="00465CB5" w:rsidRPr="008C52E3" w:rsidRDefault="00465CB5" w:rsidP="00465CB5">
      <w:pPr>
        <w:rPr>
          <w:rFonts w:ascii="Arial" w:hAnsi="Arial" w:cs="Arial"/>
          <w:sz w:val="20"/>
          <w:szCs w:val="20"/>
        </w:rPr>
      </w:pPr>
      <w:r w:rsidRPr="008C52E3">
        <w:rPr>
          <w:rFonts w:ascii="Arial" w:hAnsi="Arial"/>
          <w:sz w:val="20"/>
          <w:szCs w:val="20"/>
        </w:rPr>
        <w:t xml:space="preserve"> </w:t>
      </w:r>
    </w:p>
    <w:p w14:paraId="045B2AF4" w14:textId="77777777" w:rsidR="00465CB5" w:rsidRPr="008C52E3" w:rsidRDefault="00465CB5" w:rsidP="00465CB5">
      <w:pPr>
        <w:rPr>
          <w:rFonts w:ascii="Arial" w:hAnsi="Arial" w:cs="Arial"/>
          <w:b/>
          <w:bCs/>
          <w:sz w:val="20"/>
          <w:szCs w:val="20"/>
        </w:rPr>
      </w:pPr>
      <w:r w:rsidRPr="008C52E3">
        <w:rPr>
          <w:rFonts w:ascii="Arial" w:hAnsi="Arial"/>
          <w:b/>
          <w:bCs/>
          <w:sz w:val="20"/>
          <w:szCs w:val="20"/>
        </w:rPr>
        <w:t>OSTATNÉ NEBEZPEČENSTVÁ</w:t>
      </w:r>
    </w:p>
    <w:p w14:paraId="388B7AA7" w14:textId="77777777" w:rsidR="00465CB5" w:rsidRPr="008C52E3" w:rsidRDefault="00465CB5" w:rsidP="00465CB5">
      <w:pPr>
        <w:rPr>
          <w:rFonts w:ascii="Arial" w:hAnsi="Arial" w:cs="Arial"/>
          <w:b/>
          <w:bCs/>
          <w:sz w:val="20"/>
          <w:szCs w:val="20"/>
        </w:rPr>
      </w:pPr>
      <w:r w:rsidRPr="008C52E3">
        <w:rPr>
          <w:rFonts w:ascii="Arial" w:hAnsi="Arial"/>
          <w:b/>
          <w:bCs/>
          <w:sz w:val="20"/>
          <w:szCs w:val="20"/>
        </w:rPr>
        <w:lastRenderedPageBreak/>
        <w:t>Napriek dodržiavaniu platných bezpečnostných predpisov a používaniu ochranných prostriedkov sa nedá vyhnúť istým nebezpečenstvám.</w:t>
      </w:r>
      <w:r w:rsidRPr="008C52E3">
        <w:rPr>
          <w:rFonts w:ascii="Arial" w:hAnsi="Arial"/>
          <w:b/>
          <w:bCs/>
          <w:sz w:val="20"/>
          <w:szCs w:val="20"/>
        </w:rPr>
        <w:br/>
        <w:t>Patrí k nim okrem iného:</w:t>
      </w:r>
    </w:p>
    <w:p w14:paraId="59ED325B" w14:textId="77777777" w:rsidR="00465CB5" w:rsidRPr="008C52E3" w:rsidRDefault="00465CB5" w:rsidP="00465CB5">
      <w:pPr>
        <w:rPr>
          <w:rFonts w:ascii="Arial" w:hAnsi="Arial" w:cs="Arial"/>
          <w:sz w:val="20"/>
          <w:szCs w:val="20"/>
        </w:rPr>
      </w:pPr>
      <w:r w:rsidRPr="008C52E3">
        <w:rPr>
          <w:rFonts w:ascii="Arial" w:hAnsi="Arial"/>
          <w:sz w:val="20"/>
          <w:szCs w:val="20"/>
        </w:rPr>
        <w:t>•</w:t>
      </w:r>
      <w:r w:rsidRPr="008C52E3">
        <w:rPr>
          <w:rFonts w:ascii="Arial" w:hAnsi="Arial"/>
          <w:sz w:val="20"/>
          <w:szCs w:val="20"/>
        </w:rPr>
        <w:tab/>
        <w:t>poškodenie sluchového orgánu</w:t>
      </w:r>
    </w:p>
    <w:p w14:paraId="7BB1B727" w14:textId="77777777" w:rsidR="00465CB5" w:rsidRPr="008C52E3" w:rsidRDefault="00465CB5" w:rsidP="00465CB5">
      <w:pPr>
        <w:rPr>
          <w:rFonts w:ascii="Arial" w:hAnsi="Arial" w:cs="Arial"/>
          <w:sz w:val="20"/>
          <w:szCs w:val="20"/>
        </w:rPr>
      </w:pPr>
      <w:r w:rsidRPr="008C52E3">
        <w:rPr>
          <w:rFonts w:ascii="Arial" w:hAnsi="Arial"/>
          <w:sz w:val="20"/>
          <w:szCs w:val="20"/>
        </w:rPr>
        <w:t>•</w:t>
      </w:r>
      <w:r w:rsidRPr="008C52E3">
        <w:rPr>
          <w:rFonts w:ascii="Arial" w:hAnsi="Arial"/>
          <w:sz w:val="20"/>
          <w:szCs w:val="20"/>
        </w:rPr>
        <w:tab/>
        <w:t>telesne poranenia kvôli odlupujúcim sa časticiam materiálu;</w:t>
      </w:r>
    </w:p>
    <w:p w14:paraId="6BCC5B29" w14:textId="77777777" w:rsidR="00465CB5" w:rsidRPr="008C52E3" w:rsidRDefault="00465CB5" w:rsidP="00465CB5">
      <w:pPr>
        <w:rPr>
          <w:rFonts w:ascii="Arial" w:hAnsi="Arial" w:cs="Arial"/>
          <w:sz w:val="20"/>
          <w:szCs w:val="20"/>
        </w:rPr>
      </w:pPr>
      <w:r w:rsidRPr="008C52E3">
        <w:rPr>
          <w:rFonts w:ascii="Arial" w:hAnsi="Arial"/>
          <w:sz w:val="20"/>
          <w:szCs w:val="20"/>
        </w:rPr>
        <w:t>•</w:t>
      </w:r>
      <w:r w:rsidRPr="008C52E3">
        <w:rPr>
          <w:rFonts w:ascii="Arial" w:hAnsi="Arial"/>
          <w:sz w:val="20"/>
          <w:szCs w:val="20"/>
        </w:rPr>
        <w:tab/>
        <w:t>popáleniny horúcimi časťami stroja a pracovných náradí;</w:t>
      </w:r>
    </w:p>
    <w:p w14:paraId="19D227D0" w14:textId="77777777" w:rsidR="00465CB5" w:rsidRPr="008C52E3" w:rsidRDefault="00465CB5" w:rsidP="00465CB5">
      <w:pPr>
        <w:rPr>
          <w:rFonts w:ascii="Arial" w:hAnsi="Arial" w:cs="Arial"/>
          <w:sz w:val="20"/>
          <w:szCs w:val="20"/>
        </w:rPr>
      </w:pPr>
      <w:r w:rsidRPr="008C52E3">
        <w:rPr>
          <w:rFonts w:ascii="Arial" w:hAnsi="Arial"/>
          <w:sz w:val="20"/>
          <w:szCs w:val="20"/>
        </w:rPr>
        <w:t>•</w:t>
      </w:r>
      <w:r w:rsidRPr="008C52E3">
        <w:rPr>
          <w:rFonts w:ascii="Arial" w:hAnsi="Arial"/>
          <w:sz w:val="20"/>
          <w:szCs w:val="20"/>
        </w:rPr>
        <w:tab/>
        <w:t>ohrozenie zdravia pri dlhodobom používaní;</w:t>
      </w:r>
    </w:p>
    <w:p w14:paraId="2E4E0A0A" w14:textId="77777777" w:rsidR="00465CB5" w:rsidRPr="008C52E3" w:rsidRDefault="00465CB5" w:rsidP="00465CB5">
      <w:pPr>
        <w:rPr>
          <w:rFonts w:ascii="Arial" w:hAnsi="Arial" w:cs="Arial"/>
          <w:sz w:val="20"/>
          <w:szCs w:val="20"/>
        </w:rPr>
      </w:pPr>
      <w:r w:rsidRPr="008C52E3">
        <w:rPr>
          <w:rFonts w:ascii="Arial" w:hAnsi="Arial"/>
          <w:sz w:val="20"/>
          <w:szCs w:val="20"/>
        </w:rPr>
        <w:t>•</w:t>
      </w:r>
      <w:r w:rsidRPr="008C52E3">
        <w:rPr>
          <w:rFonts w:ascii="Arial" w:hAnsi="Arial"/>
          <w:sz w:val="20"/>
          <w:szCs w:val="20"/>
        </w:rPr>
        <w:tab/>
        <w:t>ohrozenie zdravia v dôsledku vdychovania prachu vzniknutého počas spracovávania nebezpečných materiálov.</w:t>
      </w:r>
    </w:p>
    <w:p w14:paraId="02E3F34F"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7DF9D0B9" w14:textId="77777777" w:rsidR="00465CB5" w:rsidRPr="008C52E3" w:rsidRDefault="00465CB5" w:rsidP="00465CB5">
      <w:pPr>
        <w:rPr>
          <w:rFonts w:ascii="Arial" w:hAnsi="Arial" w:cs="Arial"/>
          <w:b/>
          <w:bCs/>
          <w:sz w:val="20"/>
          <w:szCs w:val="20"/>
        </w:rPr>
      </w:pPr>
      <w:r w:rsidRPr="008C52E3">
        <w:rPr>
          <w:rFonts w:ascii="Arial" w:hAnsi="Arial"/>
          <w:b/>
          <w:bCs/>
          <w:sz w:val="20"/>
          <w:szCs w:val="20"/>
        </w:rPr>
        <w:t>NESMIE SA DOPUSTIŤ, aby každodenná rutina alebo pohodlie práce viedli k nedodržiavaniu bezpečnostných pravidiel používania náradia. Môže to byť nebezpečné ako pre užívateľov, tak osoby a majetok nachádzajúci sa v jeho okolí!!</w:t>
      </w:r>
    </w:p>
    <w:p w14:paraId="73C93DCC" w14:textId="77777777" w:rsidR="00465CB5" w:rsidRPr="008C52E3" w:rsidRDefault="00465CB5" w:rsidP="00465CB5">
      <w:pPr>
        <w:rPr>
          <w:rFonts w:ascii="Arial" w:hAnsi="Arial" w:cs="Arial"/>
          <w:sz w:val="20"/>
          <w:szCs w:val="20"/>
        </w:rPr>
      </w:pPr>
    </w:p>
    <w:p w14:paraId="0A549DF2" w14:textId="77777777" w:rsidR="00465CB5" w:rsidRPr="008C52E3" w:rsidRDefault="00465CB5" w:rsidP="00465CB5">
      <w:pPr>
        <w:rPr>
          <w:rFonts w:ascii="Arial" w:hAnsi="Arial" w:cs="Arial"/>
          <w:sz w:val="20"/>
          <w:szCs w:val="20"/>
        </w:rPr>
      </w:pPr>
      <w:r w:rsidRPr="008C52E3">
        <w:rPr>
          <w:rFonts w:ascii="Arial" w:hAnsi="Arial"/>
          <w:sz w:val="20"/>
          <w:szCs w:val="20"/>
        </w:rPr>
        <w:t>V. POPIS ELEKTRONÁRADIA</w:t>
      </w:r>
    </w:p>
    <w:p w14:paraId="6B3BF081" w14:textId="77777777" w:rsidR="00465CB5" w:rsidRPr="008C52E3" w:rsidRDefault="00465CB5" w:rsidP="00465CB5">
      <w:pPr>
        <w:rPr>
          <w:rFonts w:ascii="Arial" w:hAnsi="Arial" w:cs="Arial"/>
          <w:sz w:val="20"/>
          <w:szCs w:val="20"/>
        </w:rPr>
      </w:pPr>
      <w:r w:rsidRPr="008C52E3">
        <w:rPr>
          <w:rFonts w:ascii="Arial" w:hAnsi="Arial"/>
          <w:sz w:val="20"/>
          <w:szCs w:val="20"/>
        </w:rPr>
        <w:t>Prečítajte si všetky pokyny a predpisy. Chyby v dodržiavaní nižšie uvedených pokynov môžu spôsobiť úraz elektrickým prúdom, požiar, alebo/a závažné telesné poranenia.</w:t>
      </w:r>
    </w:p>
    <w:p w14:paraId="7586696A" w14:textId="77777777" w:rsidR="00465CB5" w:rsidRPr="008C52E3" w:rsidRDefault="00465CB5" w:rsidP="00465CB5">
      <w:pPr>
        <w:rPr>
          <w:rFonts w:ascii="Arial" w:hAnsi="Arial" w:cs="Arial"/>
          <w:b/>
          <w:bCs/>
          <w:sz w:val="20"/>
          <w:szCs w:val="20"/>
        </w:rPr>
      </w:pPr>
      <w:r w:rsidRPr="008C52E3">
        <w:rPr>
          <w:rFonts w:ascii="Arial" w:hAnsi="Arial"/>
          <w:sz w:val="20"/>
          <w:szCs w:val="20"/>
        </w:rPr>
        <w:t>POUŽITIE V SÚLADE S URČENÝM ÚČELOM:</w:t>
      </w:r>
      <w:r w:rsidRPr="008C52E3">
        <w:rPr>
          <w:rFonts w:ascii="Arial" w:hAnsi="Arial"/>
          <w:b/>
          <w:bCs/>
          <w:sz w:val="20"/>
          <w:szCs w:val="20"/>
        </w:rPr>
        <w:br/>
        <w:t>Vŕtacie kladivo MN-90-221 je určené pre vŕtanie s príklepom do stavebných materiálov s využitím vrtačkového skľučovadla SDS -Plus, alebo do dreva, kovu a umelých hmôt s využitím adaptéra SDS-Plus a skľučovadla pre valcové vrtáky 1,5 - 13mm (adaptér SDS-Plus a skľučovadlo pre valcové vrtáky nie sú súčasťou sady).</w:t>
      </w:r>
    </w:p>
    <w:p w14:paraId="4086FEB8" w14:textId="77777777" w:rsidR="00465CB5" w:rsidRPr="008C52E3" w:rsidRDefault="00465CB5" w:rsidP="00465CB5">
      <w:pPr>
        <w:rPr>
          <w:rFonts w:ascii="Arial" w:hAnsi="Arial" w:cs="Arial"/>
          <w:b/>
          <w:bCs/>
          <w:sz w:val="20"/>
          <w:szCs w:val="20"/>
        </w:rPr>
      </w:pPr>
      <w:r w:rsidRPr="008C52E3">
        <w:rPr>
          <w:rFonts w:ascii="Arial" w:hAnsi="Arial"/>
          <w:b/>
          <w:bCs/>
          <w:sz w:val="20"/>
          <w:szCs w:val="20"/>
        </w:rPr>
        <w:t>Elektronáradie a príslušenstvo je možné použiť iba v súlade s určením a týmto návodom na použitie. Všetky iné použitia sú zakázané.</w:t>
      </w:r>
    </w:p>
    <w:p w14:paraId="15E6B263" w14:textId="77777777" w:rsidR="00465CB5" w:rsidRPr="008C52E3" w:rsidRDefault="00465CB5" w:rsidP="00465CB5">
      <w:pPr>
        <w:rPr>
          <w:rFonts w:ascii="Arial" w:hAnsi="Arial" w:cs="Arial"/>
          <w:sz w:val="20"/>
          <w:szCs w:val="20"/>
        </w:rPr>
      </w:pPr>
      <w:r w:rsidRPr="008C52E3">
        <w:rPr>
          <w:rFonts w:ascii="Arial" w:hAnsi="Arial"/>
          <w:sz w:val="20"/>
          <w:szCs w:val="20"/>
        </w:rPr>
        <w:t xml:space="preserve"> </w:t>
      </w:r>
    </w:p>
    <w:p w14:paraId="4E5635C3" w14:textId="77777777" w:rsidR="00465CB5" w:rsidRPr="008C52E3" w:rsidRDefault="00465CB5" w:rsidP="00465CB5">
      <w:pPr>
        <w:rPr>
          <w:rFonts w:ascii="Arial" w:hAnsi="Arial" w:cs="Arial"/>
          <w:b/>
          <w:bCs/>
          <w:sz w:val="20"/>
          <w:szCs w:val="20"/>
        </w:rPr>
      </w:pPr>
      <w:r w:rsidRPr="008C52E3">
        <w:rPr>
          <w:rFonts w:ascii="Arial" w:hAnsi="Arial"/>
          <w:b/>
          <w:bCs/>
          <w:sz w:val="20"/>
          <w:szCs w:val="20"/>
        </w:rPr>
        <w:t>KONŠTRUKCIA. (OBRÁZOK A)</w:t>
      </w:r>
    </w:p>
    <w:p w14:paraId="5C5963B6" w14:textId="77777777" w:rsidR="00465CB5" w:rsidRPr="008C52E3" w:rsidRDefault="00465CB5" w:rsidP="00465CB5">
      <w:pPr>
        <w:rPr>
          <w:rFonts w:ascii="Arial" w:hAnsi="Arial" w:cs="Arial"/>
          <w:sz w:val="20"/>
          <w:szCs w:val="20"/>
        </w:rPr>
      </w:pPr>
      <w:r w:rsidRPr="008C52E3">
        <w:rPr>
          <w:rFonts w:ascii="Arial" w:hAnsi="Arial"/>
          <w:sz w:val="20"/>
          <w:szCs w:val="20"/>
        </w:rPr>
        <w:t>1.</w:t>
      </w:r>
      <w:r w:rsidRPr="008C52E3">
        <w:rPr>
          <w:rFonts w:ascii="Arial" w:hAnsi="Arial"/>
          <w:sz w:val="20"/>
          <w:szCs w:val="20"/>
        </w:rPr>
        <w:tab/>
        <w:t>Zapnutie/vypnutie vŕtacieho kladiva A-1.</w:t>
      </w:r>
    </w:p>
    <w:p w14:paraId="6C533034" w14:textId="77777777" w:rsidR="00465CB5" w:rsidRPr="008C52E3" w:rsidRDefault="00465CB5" w:rsidP="00465CB5">
      <w:pPr>
        <w:rPr>
          <w:rFonts w:ascii="Arial" w:hAnsi="Arial" w:cs="Arial"/>
          <w:sz w:val="20"/>
          <w:szCs w:val="20"/>
        </w:rPr>
      </w:pPr>
      <w:r w:rsidRPr="008C52E3">
        <w:rPr>
          <w:rFonts w:ascii="Arial" w:hAnsi="Arial"/>
          <w:sz w:val="20"/>
          <w:szCs w:val="20"/>
        </w:rPr>
        <w:t>2.</w:t>
      </w:r>
      <w:r w:rsidRPr="008C52E3">
        <w:rPr>
          <w:rFonts w:ascii="Arial" w:hAnsi="Arial"/>
          <w:sz w:val="20"/>
          <w:szCs w:val="20"/>
        </w:rPr>
        <w:tab/>
        <w:t>Zapínač s blokovaním A-2</w:t>
      </w:r>
    </w:p>
    <w:p w14:paraId="4E6D3B18" w14:textId="77777777" w:rsidR="00465CB5" w:rsidRPr="008C52E3" w:rsidRDefault="00465CB5" w:rsidP="00465CB5">
      <w:pPr>
        <w:rPr>
          <w:rFonts w:ascii="Arial" w:hAnsi="Arial" w:cs="Arial"/>
          <w:sz w:val="20"/>
          <w:szCs w:val="20"/>
        </w:rPr>
      </w:pPr>
      <w:r w:rsidRPr="008C52E3">
        <w:rPr>
          <w:rFonts w:ascii="Arial" w:hAnsi="Arial"/>
          <w:sz w:val="20"/>
          <w:szCs w:val="20"/>
        </w:rPr>
        <w:t>3.</w:t>
      </w:r>
      <w:r w:rsidRPr="008C52E3">
        <w:rPr>
          <w:rFonts w:ascii="Arial" w:hAnsi="Arial"/>
          <w:sz w:val="20"/>
          <w:szCs w:val="20"/>
        </w:rPr>
        <w:tab/>
        <w:t>Prepínač smeru otáčok vľavo-vpravo A-3</w:t>
      </w:r>
    </w:p>
    <w:p w14:paraId="4F80D977" w14:textId="77777777" w:rsidR="00465CB5" w:rsidRPr="008C52E3" w:rsidRDefault="00465CB5" w:rsidP="00465CB5">
      <w:pPr>
        <w:rPr>
          <w:rFonts w:ascii="Arial" w:hAnsi="Arial" w:cs="Arial"/>
          <w:sz w:val="20"/>
          <w:szCs w:val="20"/>
        </w:rPr>
      </w:pPr>
      <w:r w:rsidRPr="008C52E3">
        <w:rPr>
          <w:rFonts w:ascii="Arial" w:hAnsi="Arial"/>
          <w:sz w:val="20"/>
          <w:szCs w:val="20"/>
        </w:rPr>
        <w:t>4.</w:t>
      </w:r>
      <w:r w:rsidRPr="008C52E3">
        <w:rPr>
          <w:rFonts w:ascii="Arial" w:hAnsi="Arial"/>
          <w:sz w:val="20"/>
          <w:szCs w:val="20"/>
        </w:rPr>
        <w:tab/>
        <w:t>Prepínač pracovného režimu A-4</w:t>
      </w:r>
    </w:p>
    <w:p w14:paraId="1D238A97" w14:textId="77777777" w:rsidR="00465CB5" w:rsidRPr="008C52E3" w:rsidRDefault="00465CB5" w:rsidP="00465CB5">
      <w:pPr>
        <w:rPr>
          <w:rFonts w:ascii="Arial" w:hAnsi="Arial" w:cs="Arial"/>
          <w:sz w:val="20"/>
          <w:szCs w:val="20"/>
        </w:rPr>
      </w:pPr>
      <w:r w:rsidRPr="008C52E3">
        <w:rPr>
          <w:rFonts w:ascii="Arial" w:hAnsi="Arial"/>
          <w:sz w:val="20"/>
          <w:szCs w:val="20"/>
        </w:rPr>
        <w:t>5.</w:t>
      </w:r>
      <w:r w:rsidRPr="008C52E3">
        <w:rPr>
          <w:rFonts w:ascii="Arial" w:hAnsi="Arial"/>
          <w:sz w:val="20"/>
          <w:szCs w:val="20"/>
        </w:rPr>
        <w:tab/>
        <w:t>Vŕtačkové skľučovadlo SDS-Plus A-5</w:t>
      </w:r>
    </w:p>
    <w:p w14:paraId="77888CF5" w14:textId="77777777" w:rsidR="00465CB5" w:rsidRPr="008C52E3" w:rsidRDefault="00465CB5" w:rsidP="00465CB5">
      <w:pPr>
        <w:rPr>
          <w:rFonts w:ascii="Arial" w:hAnsi="Arial" w:cs="Arial"/>
          <w:sz w:val="20"/>
          <w:szCs w:val="20"/>
        </w:rPr>
      </w:pPr>
      <w:r w:rsidRPr="008C52E3">
        <w:rPr>
          <w:rFonts w:ascii="Arial" w:hAnsi="Arial"/>
          <w:sz w:val="20"/>
          <w:szCs w:val="20"/>
        </w:rPr>
        <w:t>6.</w:t>
      </w:r>
      <w:r w:rsidRPr="008C52E3">
        <w:rPr>
          <w:rFonts w:ascii="Arial" w:hAnsi="Arial"/>
          <w:sz w:val="20"/>
          <w:szCs w:val="20"/>
        </w:rPr>
        <w:tab/>
        <w:t>Bočná rukoväť A-6</w:t>
      </w:r>
    </w:p>
    <w:p w14:paraId="4C94857E" w14:textId="77777777" w:rsidR="00465CB5" w:rsidRPr="008C52E3" w:rsidRDefault="00465CB5" w:rsidP="00465CB5">
      <w:pPr>
        <w:rPr>
          <w:rFonts w:ascii="Arial" w:hAnsi="Arial" w:cs="Arial"/>
          <w:sz w:val="20"/>
          <w:szCs w:val="20"/>
        </w:rPr>
      </w:pPr>
      <w:r w:rsidRPr="008C52E3">
        <w:rPr>
          <w:rFonts w:ascii="Arial" w:hAnsi="Arial"/>
          <w:sz w:val="20"/>
          <w:szCs w:val="20"/>
        </w:rPr>
        <w:t>7.</w:t>
      </w:r>
      <w:r w:rsidRPr="008C52E3">
        <w:rPr>
          <w:rFonts w:ascii="Arial" w:hAnsi="Arial"/>
          <w:sz w:val="20"/>
          <w:szCs w:val="20"/>
        </w:rPr>
        <w:tab/>
        <w:t>Obmedzovač hĺbkového dorazu A-7</w:t>
      </w:r>
    </w:p>
    <w:p w14:paraId="78D22197" w14:textId="77777777" w:rsidR="00465CB5" w:rsidRPr="008C52E3" w:rsidRDefault="00465CB5" w:rsidP="00465CB5">
      <w:pPr>
        <w:rPr>
          <w:rFonts w:ascii="Arial" w:hAnsi="Arial" w:cs="Arial"/>
          <w:sz w:val="20"/>
          <w:szCs w:val="20"/>
        </w:rPr>
      </w:pPr>
      <w:r w:rsidRPr="008C52E3">
        <w:rPr>
          <w:rFonts w:ascii="Arial" w:hAnsi="Arial"/>
          <w:sz w:val="20"/>
          <w:szCs w:val="20"/>
        </w:rPr>
        <w:t>*Medzi obrázkom a hotovým výrobkom sa môžu vyskytovať rozdiely.</w:t>
      </w:r>
    </w:p>
    <w:p w14:paraId="305F907F" w14:textId="77777777" w:rsidR="00465CB5" w:rsidRPr="008C52E3" w:rsidRDefault="00465CB5" w:rsidP="00465CB5">
      <w:pPr>
        <w:rPr>
          <w:rFonts w:ascii="Arial" w:hAnsi="Arial" w:cs="Arial"/>
          <w:sz w:val="20"/>
          <w:szCs w:val="20"/>
        </w:rPr>
      </w:pPr>
    </w:p>
    <w:p w14:paraId="5D372EAD" w14:textId="77777777" w:rsidR="00465CB5" w:rsidRPr="008C52E3" w:rsidRDefault="00465CB5" w:rsidP="00465CB5">
      <w:pPr>
        <w:rPr>
          <w:rFonts w:ascii="Arial" w:hAnsi="Arial" w:cs="Arial"/>
          <w:b/>
          <w:bCs/>
          <w:sz w:val="20"/>
          <w:szCs w:val="20"/>
        </w:rPr>
      </w:pPr>
      <w:r w:rsidRPr="008C52E3">
        <w:rPr>
          <w:rFonts w:ascii="Arial" w:hAnsi="Arial"/>
          <w:b/>
          <w:bCs/>
          <w:sz w:val="20"/>
          <w:szCs w:val="20"/>
        </w:rPr>
        <w:t>VYBAVENIE.</w:t>
      </w:r>
    </w:p>
    <w:p w14:paraId="29069B2F" w14:textId="77777777" w:rsidR="00465CB5" w:rsidRPr="008C52E3" w:rsidRDefault="00465CB5" w:rsidP="00465CB5">
      <w:pPr>
        <w:rPr>
          <w:rFonts w:ascii="Arial" w:hAnsi="Arial" w:cs="Arial"/>
          <w:sz w:val="20"/>
          <w:szCs w:val="20"/>
        </w:rPr>
      </w:pPr>
      <w:r w:rsidRPr="008C52E3">
        <w:rPr>
          <w:rFonts w:ascii="Arial" w:hAnsi="Arial"/>
          <w:sz w:val="20"/>
          <w:szCs w:val="20"/>
        </w:rPr>
        <w:t>1.</w:t>
      </w:r>
      <w:r w:rsidRPr="008C52E3">
        <w:rPr>
          <w:rFonts w:ascii="Arial" w:hAnsi="Arial"/>
          <w:sz w:val="20"/>
          <w:szCs w:val="20"/>
        </w:rPr>
        <w:tab/>
        <w:t>Pomocná rukoväť</w:t>
      </w:r>
    </w:p>
    <w:p w14:paraId="7D7C28F8" w14:textId="77777777" w:rsidR="00465CB5" w:rsidRPr="008C52E3" w:rsidRDefault="00465CB5" w:rsidP="00465CB5">
      <w:pPr>
        <w:rPr>
          <w:rFonts w:ascii="Arial" w:hAnsi="Arial" w:cs="Arial"/>
          <w:sz w:val="20"/>
          <w:szCs w:val="20"/>
        </w:rPr>
      </w:pPr>
      <w:r w:rsidRPr="008C52E3">
        <w:rPr>
          <w:rFonts w:ascii="Arial" w:hAnsi="Arial"/>
          <w:sz w:val="20"/>
          <w:szCs w:val="20"/>
        </w:rPr>
        <w:t>2.</w:t>
      </w:r>
      <w:r w:rsidRPr="008C52E3">
        <w:rPr>
          <w:rFonts w:ascii="Arial" w:hAnsi="Arial"/>
          <w:sz w:val="20"/>
          <w:szCs w:val="20"/>
        </w:rPr>
        <w:tab/>
        <w:t>Obmedzovač hĺbkového dorazu.</w:t>
      </w:r>
    </w:p>
    <w:p w14:paraId="1F3CBC90" w14:textId="77777777" w:rsidR="00465CB5" w:rsidRPr="008C52E3" w:rsidRDefault="00465CB5" w:rsidP="00465CB5">
      <w:pPr>
        <w:rPr>
          <w:rFonts w:ascii="Arial" w:hAnsi="Arial" w:cs="Arial"/>
          <w:sz w:val="20"/>
          <w:szCs w:val="20"/>
        </w:rPr>
      </w:pPr>
      <w:r w:rsidRPr="008C52E3">
        <w:rPr>
          <w:rFonts w:ascii="Arial" w:hAnsi="Arial"/>
          <w:sz w:val="20"/>
          <w:szCs w:val="20"/>
        </w:rPr>
        <w:t>3.</w:t>
      </w:r>
      <w:r w:rsidRPr="008C52E3">
        <w:rPr>
          <w:rFonts w:ascii="Arial" w:hAnsi="Arial"/>
          <w:sz w:val="20"/>
          <w:szCs w:val="20"/>
        </w:rPr>
        <w:tab/>
        <w:t>Prepravný kufrík.</w:t>
      </w:r>
    </w:p>
    <w:p w14:paraId="781AAD8F" w14:textId="77777777" w:rsidR="00465CB5" w:rsidRPr="008C52E3" w:rsidRDefault="00465CB5" w:rsidP="00465CB5">
      <w:pPr>
        <w:rPr>
          <w:rFonts w:ascii="Arial" w:hAnsi="Arial" w:cs="Arial"/>
          <w:sz w:val="20"/>
          <w:szCs w:val="20"/>
        </w:rPr>
      </w:pPr>
      <w:r w:rsidRPr="008C52E3">
        <w:rPr>
          <w:rFonts w:ascii="Arial" w:hAnsi="Arial"/>
          <w:sz w:val="20"/>
          <w:szCs w:val="20"/>
        </w:rPr>
        <w:lastRenderedPageBreak/>
        <w:t>4.</w:t>
      </w:r>
      <w:r w:rsidRPr="008C52E3">
        <w:rPr>
          <w:rFonts w:ascii="Arial" w:hAnsi="Arial"/>
          <w:sz w:val="20"/>
          <w:szCs w:val="20"/>
        </w:rPr>
        <w:tab/>
        <w:t>Návod na obsluhu so záručným listom.</w:t>
      </w:r>
    </w:p>
    <w:p w14:paraId="32815191" w14:textId="77777777" w:rsidR="00465CB5" w:rsidRPr="008C52E3" w:rsidRDefault="00465CB5" w:rsidP="00465CB5">
      <w:pPr>
        <w:rPr>
          <w:rFonts w:ascii="Arial" w:hAnsi="Arial" w:cs="Arial"/>
          <w:sz w:val="20"/>
          <w:szCs w:val="20"/>
        </w:rPr>
      </w:pPr>
      <w:r w:rsidRPr="008C52E3">
        <w:rPr>
          <w:rFonts w:ascii="Arial" w:hAnsi="Arial"/>
          <w:sz w:val="20"/>
          <w:szCs w:val="20"/>
        </w:rPr>
        <w:t>5.</w:t>
      </w:r>
      <w:r w:rsidRPr="008C52E3">
        <w:rPr>
          <w:rFonts w:ascii="Arial" w:hAnsi="Arial"/>
          <w:sz w:val="20"/>
          <w:szCs w:val="20"/>
        </w:rPr>
        <w:tab/>
        <w:t>Servisná príručka</w:t>
      </w:r>
    </w:p>
    <w:p w14:paraId="26230304" w14:textId="77777777" w:rsidR="00465CB5" w:rsidRPr="008C52E3" w:rsidRDefault="00465CB5" w:rsidP="00465CB5">
      <w:pPr>
        <w:rPr>
          <w:rFonts w:ascii="Arial" w:hAnsi="Arial" w:cs="Arial"/>
          <w:sz w:val="20"/>
          <w:szCs w:val="20"/>
        </w:rPr>
      </w:pPr>
    </w:p>
    <w:p w14:paraId="2837740A" w14:textId="77777777" w:rsidR="00465CB5" w:rsidRPr="008C52E3" w:rsidRDefault="00465CB5" w:rsidP="00465CB5">
      <w:pPr>
        <w:rPr>
          <w:rFonts w:ascii="Arial" w:hAnsi="Arial" w:cs="Arial"/>
          <w:sz w:val="20"/>
          <w:szCs w:val="20"/>
        </w:rPr>
      </w:pPr>
      <w:r w:rsidRPr="008C52E3">
        <w:rPr>
          <w:rFonts w:ascii="Arial" w:hAnsi="Arial"/>
          <w:sz w:val="20"/>
          <w:szCs w:val="20"/>
        </w:rPr>
        <w:t>VI. OBSLUHA ELEKTRONÁRADIA</w:t>
      </w:r>
    </w:p>
    <w:p w14:paraId="726B7753"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1FCDA73C" w14:textId="77777777" w:rsidR="00465CB5" w:rsidRPr="008C52E3" w:rsidRDefault="00465CB5" w:rsidP="00465CB5">
      <w:pPr>
        <w:rPr>
          <w:rFonts w:ascii="Arial" w:hAnsi="Arial" w:cs="Arial"/>
          <w:b/>
          <w:bCs/>
          <w:sz w:val="20"/>
          <w:szCs w:val="20"/>
        </w:rPr>
      </w:pPr>
      <w:r w:rsidRPr="008C52E3">
        <w:rPr>
          <w:rFonts w:ascii="Arial" w:hAnsi="Arial"/>
          <w:b/>
          <w:bCs/>
          <w:sz w:val="20"/>
          <w:szCs w:val="20"/>
        </w:rPr>
        <w:t>Pred pristúpením k montovaniu príslušenstva a náradia, a tiež vykonávaniu akýchkoľvek činností nastavenia, obsluhy, údržby vždy skontrolujte, či je ručné elektronáradie odpojené od napájania. To isté platí aj pre situáciu, v prípade výpadku napájania.</w:t>
      </w:r>
    </w:p>
    <w:p w14:paraId="2F957AD8" w14:textId="77777777" w:rsidR="00465CB5" w:rsidRPr="008C52E3" w:rsidRDefault="00465CB5" w:rsidP="00465CB5">
      <w:pPr>
        <w:rPr>
          <w:rFonts w:ascii="Arial" w:hAnsi="Arial" w:cs="Arial"/>
          <w:b/>
          <w:bCs/>
          <w:sz w:val="20"/>
          <w:szCs w:val="20"/>
        </w:rPr>
      </w:pPr>
      <w:r w:rsidRPr="008C52E3">
        <w:rPr>
          <w:rFonts w:ascii="Arial" w:hAnsi="Arial"/>
          <w:b/>
          <w:bCs/>
          <w:sz w:val="20"/>
          <w:szCs w:val="20"/>
        </w:rPr>
        <w:t xml:space="preserve"> Pred pripojením do elektrickej zásuvky sa uistite, či napätie v elektrickej sieti je v súlade s hodnotou napätia, ktoré je uvedené na štítku a technických údajoch uvedených v návode na použitie.</w:t>
      </w:r>
    </w:p>
    <w:p w14:paraId="14968657" w14:textId="77777777" w:rsidR="00465CB5" w:rsidRPr="008C52E3" w:rsidRDefault="00465CB5" w:rsidP="00465CB5">
      <w:pPr>
        <w:rPr>
          <w:rFonts w:ascii="Arial" w:hAnsi="Arial" w:cs="Arial"/>
          <w:b/>
          <w:bCs/>
          <w:sz w:val="20"/>
          <w:szCs w:val="20"/>
        </w:rPr>
      </w:pPr>
      <w:r w:rsidRPr="008C52E3">
        <w:rPr>
          <w:rFonts w:ascii="Arial" w:hAnsi="Arial"/>
          <w:b/>
          <w:bCs/>
          <w:sz w:val="20"/>
          <w:szCs w:val="20"/>
        </w:rPr>
        <w:t>Nevyvíjajte nadmerný tlak na zariadenie počas vŕtania alebo búrania, pretože to nemá vplyv na efektivitu práce, a môže to len doviesť k preťaženiu zariadenia alebo poškodeniu príslušenstva. Sila tlaku by mala byť zvolená tak, aby vrták nešmýkal a neposúval sa voči vŕtanému otvoru.</w:t>
      </w:r>
    </w:p>
    <w:p w14:paraId="6DAC7139" w14:textId="77777777" w:rsidR="00465CB5" w:rsidRPr="008C52E3" w:rsidRDefault="00465CB5" w:rsidP="00465CB5">
      <w:pPr>
        <w:rPr>
          <w:rFonts w:ascii="Arial" w:hAnsi="Arial" w:cs="Arial"/>
          <w:b/>
          <w:bCs/>
          <w:sz w:val="20"/>
          <w:szCs w:val="20"/>
        </w:rPr>
      </w:pPr>
      <w:r w:rsidRPr="008C52E3">
        <w:rPr>
          <w:rFonts w:ascii="Arial" w:hAnsi="Arial"/>
          <w:b/>
          <w:bCs/>
          <w:sz w:val="20"/>
          <w:szCs w:val="20"/>
        </w:rPr>
        <w:t>Počas vŕtania hlbších otvorov sa odporúča občas vysunúť vrták z otvoru, a zariadenie ponechať zapnuté, ale bez záťaže. To dovoľuje odstránenie nadbytku vyvŕtaného materiálu z otvoru, vďaka čomu je vŕtanie efektívnejšie.</w:t>
      </w:r>
    </w:p>
    <w:p w14:paraId="0B808BB3" w14:textId="77777777" w:rsidR="00465CB5" w:rsidRPr="008C52E3" w:rsidRDefault="00465CB5" w:rsidP="00465CB5">
      <w:pPr>
        <w:rPr>
          <w:rFonts w:ascii="Arial" w:hAnsi="Arial" w:cs="Arial"/>
          <w:b/>
          <w:bCs/>
          <w:sz w:val="20"/>
          <w:szCs w:val="20"/>
        </w:rPr>
      </w:pPr>
      <w:r w:rsidRPr="008C52E3">
        <w:rPr>
          <w:rFonts w:ascii="Arial" w:hAnsi="Arial"/>
          <w:b/>
          <w:bCs/>
          <w:sz w:val="20"/>
          <w:szCs w:val="20"/>
        </w:rPr>
        <w:t>Vŕtacie kladivo používajte vždy so správne namontovanou bočnou rukoväťou. Pevné uchopenie zariadenia súčasne za bočnú rukoväť a rukoväť so spínačom má obrovský vplyv na bezpečnosť a pohodlie práce. Napríklad, počas vŕtania do betónu môže vrták naraziť na výstuž a prudko sa zablokovať, a preniesť celú odstredivú silu na zariadenie. Vďaka dodržaniu vyššie uvedených pokynov, by sa mala vo vŕtacom kladive zapnúť spojka, ktorá spôsobí odpojenie pohonu (objaví sa charakteristický zvuk rachotenia), potom by ste mali okamžite prerušiť ďalšiu prácu, aby nedošlo k predčasnému opotrebovaniu.</w:t>
      </w:r>
    </w:p>
    <w:p w14:paraId="5D7C0C65" w14:textId="77777777" w:rsidR="00465CB5" w:rsidRPr="008C52E3" w:rsidRDefault="00465CB5" w:rsidP="00465CB5">
      <w:pPr>
        <w:rPr>
          <w:rFonts w:ascii="Arial" w:hAnsi="Arial" w:cs="Arial"/>
          <w:b/>
          <w:bCs/>
          <w:sz w:val="20"/>
          <w:szCs w:val="20"/>
        </w:rPr>
      </w:pPr>
      <w:r w:rsidRPr="008C52E3">
        <w:rPr>
          <w:rFonts w:ascii="Arial" w:hAnsi="Arial"/>
          <w:b/>
          <w:bCs/>
          <w:sz w:val="20"/>
          <w:szCs w:val="20"/>
        </w:rPr>
        <w:t>KONŠTRUKCIA POMOCNEJ RUKOVÄTE (OBR. G)</w:t>
      </w:r>
    </w:p>
    <w:p w14:paraId="7AF46BA2" w14:textId="77777777" w:rsidR="00465CB5" w:rsidRPr="008C52E3" w:rsidRDefault="00465CB5" w:rsidP="00465CB5">
      <w:pPr>
        <w:rPr>
          <w:rFonts w:ascii="Arial" w:hAnsi="Arial" w:cs="Arial"/>
          <w:sz w:val="20"/>
          <w:szCs w:val="20"/>
        </w:rPr>
      </w:pPr>
      <w:r w:rsidRPr="008C52E3">
        <w:rPr>
          <w:rFonts w:ascii="Arial" w:hAnsi="Arial"/>
          <w:sz w:val="20"/>
          <w:szCs w:val="20"/>
        </w:rPr>
        <w:t>1.</w:t>
      </w:r>
      <w:r w:rsidRPr="008C52E3">
        <w:rPr>
          <w:rFonts w:ascii="Arial" w:hAnsi="Arial"/>
          <w:sz w:val="20"/>
          <w:szCs w:val="20"/>
        </w:rPr>
        <w:tab/>
        <w:t>Rukoväť so závitom M8</w:t>
      </w:r>
    </w:p>
    <w:p w14:paraId="0DD22A1A" w14:textId="77777777" w:rsidR="00465CB5" w:rsidRPr="008C52E3" w:rsidRDefault="00465CB5" w:rsidP="00465CB5">
      <w:pPr>
        <w:rPr>
          <w:rFonts w:ascii="Arial" w:hAnsi="Arial" w:cs="Arial"/>
          <w:sz w:val="20"/>
          <w:szCs w:val="20"/>
        </w:rPr>
      </w:pPr>
      <w:r w:rsidRPr="008C52E3">
        <w:rPr>
          <w:rFonts w:ascii="Arial" w:hAnsi="Arial"/>
          <w:sz w:val="20"/>
          <w:szCs w:val="20"/>
        </w:rPr>
        <w:t>2.</w:t>
      </w:r>
      <w:r w:rsidRPr="008C52E3">
        <w:rPr>
          <w:rFonts w:ascii="Arial" w:hAnsi="Arial"/>
          <w:sz w:val="20"/>
          <w:szCs w:val="20"/>
        </w:rPr>
        <w:tab/>
        <w:t>Konzola so zásuvkou rukoväte</w:t>
      </w:r>
    </w:p>
    <w:p w14:paraId="52A5F1D9" w14:textId="77777777" w:rsidR="00465CB5" w:rsidRPr="008C52E3" w:rsidRDefault="00465CB5" w:rsidP="00465CB5">
      <w:pPr>
        <w:rPr>
          <w:rFonts w:ascii="Arial" w:hAnsi="Arial" w:cs="Arial"/>
          <w:sz w:val="20"/>
          <w:szCs w:val="20"/>
        </w:rPr>
      </w:pPr>
      <w:r w:rsidRPr="008C52E3">
        <w:rPr>
          <w:rFonts w:ascii="Arial" w:hAnsi="Arial"/>
          <w:sz w:val="20"/>
          <w:szCs w:val="20"/>
        </w:rPr>
        <w:t>3.</w:t>
      </w:r>
      <w:r w:rsidRPr="008C52E3">
        <w:rPr>
          <w:rFonts w:ascii="Arial" w:hAnsi="Arial"/>
          <w:sz w:val="20"/>
          <w:szCs w:val="20"/>
        </w:rPr>
        <w:tab/>
        <w:t>Kovová objímka</w:t>
      </w:r>
    </w:p>
    <w:p w14:paraId="433BF9D5" w14:textId="77777777" w:rsidR="00465CB5" w:rsidRPr="008C52E3" w:rsidRDefault="00465CB5" w:rsidP="00465CB5">
      <w:pPr>
        <w:rPr>
          <w:rFonts w:ascii="Arial" w:hAnsi="Arial" w:cs="Arial"/>
          <w:sz w:val="20"/>
          <w:szCs w:val="20"/>
        </w:rPr>
      </w:pPr>
      <w:r w:rsidRPr="008C52E3">
        <w:rPr>
          <w:rFonts w:ascii="Arial" w:hAnsi="Arial"/>
          <w:sz w:val="20"/>
          <w:szCs w:val="20"/>
        </w:rPr>
        <w:t>4.</w:t>
      </w:r>
      <w:r w:rsidRPr="008C52E3">
        <w:rPr>
          <w:rFonts w:ascii="Arial" w:hAnsi="Arial"/>
          <w:sz w:val="20"/>
          <w:szCs w:val="20"/>
        </w:rPr>
        <w:tab/>
        <w:t>Skrutka M8 upevňujúca objímku</w:t>
      </w:r>
    </w:p>
    <w:p w14:paraId="6EEC3EB6" w14:textId="77777777" w:rsidR="00465CB5" w:rsidRPr="008C52E3" w:rsidRDefault="00465CB5" w:rsidP="00465CB5">
      <w:pPr>
        <w:rPr>
          <w:rFonts w:ascii="Arial" w:hAnsi="Arial" w:cs="Arial"/>
          <w:sz w:val="20"/>
          <w:szCs w:val="20"/>
        </w:rPr>
      </w:pPr>
      <w:r w:rsidRPr="008C52E3">
        <w:rPr>
          <w:rFonts w:ascii="Arial" w:hAnsi="Arial"/>
          <w:sz w:val="20"/>
          <w:szCs w:val="20"/>
        </w:rPr>
        <w:t>5.</w:t>
      </w:r>
      <w:r w:rsidRPr="008C52E3">
        <w:rPr>
          <w:rFonts w:ascii="Arial" w:hAnsi="Arial"/>
          <w:sz w:val="20"/>
          <w:szCs w:val="20"/>
        </w:rPr>
        <w:tab/>
        <w:t>Obmedzovač hĺbkového dorazu</w:t>
      </w:r>
    </w:p>
    <w:p w14:paraId="782EC041" w14:textId="77777777" w:rsidR="00465CB5" w:rsidRPr="008C52E3" w:rsidRDefault="00465CB5" w:rsidP="00465CB5">
      <w:pPr>
        <w:rPr>
          <w:rFonts w:ascii="Arial" w:hAnsi="Arial" w:cs="Arial"/>
          <w:sz w:val="20"/>
          <w:szCs w:val="20"/>
        </w:rPr>
      </w:pPr>
      <w:r w:rsidRPr="008C52E3">
        <w:rPr>
          <w:rFonts w:ascii="Arial" w:hAnsi="Arial"/>
          <w:sz w:val="20"/>
          <w:szCs w:val="20"/>
        </w:rPr>
        <w:t>6.</w:t>
      </w:r>
      <w:r w:rsidRPr="008C52E3">
        <w:rPr>
          <w:rFonts w:ascii="Arial" w:hAnsi="Arial"/>
          <w:sz w:val="20"/>
          <w:szCs w:val="20"/>
        </w:rPr>
        <w:tab/>
        <w:t>Tlačidlo uvoľňujúce blokádu obmedzovača hĺbkového dorazu</w:t>
      </w:r>
    </w:p>
    <w:p w14:paraId="34926C6F" w14:textId="77777777" w:rsidR="00465CB5" w:rsidRPr="008C52E3" w:rsidRDefault="00465CB5" w:rsidP="00465CB5">
      <w:pPr>
        <w:rPr>
          <w:rFonts w:ascii="Arial" w:hAnsi="Arial" w:cs="Arial"/>
          <w:b/>
          <w:bCs/>
          <w:sz w:val="20"/>
          <w:szCs w:val="20"/>
        </w:rPr>
      </w:pPr>
      <w:r w:rsidRPr="008C52E3">
        <w:rPr>
          <w:rFonts w:ascii="Arial" w:hAnsi="Arial"/>
          <w:b/>
          <w:bCs/>
          <w:sz w:val="20"/>
          <w:szCs w:val="20"/>
        </w:rPr>
        <w:t>MONTÁŽ A NASTAVENIE POMOCNEJ RUKOVÄTE (OBR. B a G)</w:t>
      </w:r>
    </w:p>
    <w:p w14:paraId="7056AAAC" w14:textId="77777777" w:rsidR="00465CB5" w:rsidRPr="008C52E3" w:rsidRDefault="00465CB5" w:rsidP="00465CB5">
      <w:pPr>
        <w:rPr>
          <w:rFonts w:ascii="Arial" w:hAnsi="Arial" w:cs="Arial"/>
          <w:sz w:val="20"/>
          <w:szCs w:val="20"/>
        </w:rPr>
      </w:pPr>
      <w:r w:rsidRPr="008C52E3">
        <w:rPr>
          <w:rFonts w:ascii="Arial" w:hAnsi="Arial"/>
          <w:sz w:val="20"/>
          <w:szCs w:val="20"/>
        </w:rPr>
        <w:t>Vŕtacie kladivo je vybavené pomocnou rukoväťou, ktorú je možné voľne posúvať do požadovanej polohy na obvode jej upevnenia.</w:t>
      </w:r>
    </w:p>
    <w:p w14:paraId="47DE8C35" w14:textId="77777777" w:rsidR="00465CB5" w:rsidRPr="008C52E3" w:rsidRDefault="00465CB5" w:rsidP="00465CB5">
      <w:pPr>
        <w:rPr>
          <w:rFonts w:ascii="Arial" w:hAnsi="Arial" w:cs="Arial"/>
          <w:sz w:val="20"/>
          <w:szCs w:val="20"/>
        </w:rPr>
      </w:pPr>
      <w:r w:rsidRPr="008C52E3">
        <w:rPr>
          <w:rFonts w:ascii="Arial" w:hAnsi="Arial"/>
          <w:sz w:val="20"/>
          <w:szCs w:val="20"/>
        </w:rPr>
        <w:t>1.</w:t>
      </w:r>
      <w:r w:rsidRPr="008C52E3">
        <w:rPr>
          <w:rFonts w:ascii="Arial" w:hAnsi="Arial"/>
          <w:sz w:val="20"/>
          <w:szCs w:val="20"/>
        </w:rPr>
        <w:tab/>
        <w:t>Povoľte upínací krúžok skľučovadla B-1 (G-3) pomocou otočenia skľučovadla rukoväte B-2 (G-1) v protismere hodinových ručičiek.</w:t>
      </w:r>
    </w:p>
    <w:p w14:paraId="3FB5B3AE" w14:textId="77777777" w:rsidR="00465CB5" w:rsidRPr="008C52E3" w:rsidRDefault="00465CB5" w:rsidP="00465CB5">
      <w:pPr>
        <w:rPr>
          <w:rFonts w:ascii="Arial" w:hAnsi="Arial" w:cs="Arial"/>
          <w:sz w:val="20"/>
          <w:szCs w:val="20"/>
        </w:rPr>
      </w:pPr>
      <w:r w:rsidRPr="008C52E3">
        <w:rPr>
          <w:rFonts w:ascii="Arial" w:hAnsi="Arial"/>
          <w:sz w:val="20"/>
          <w:szCs w:val="20"/>
        </w:rPr>
        <w:t>2.</w:t>
      </w:r>
      <w:r w:rsidRPr="008C52E3">
        <w:rPr>
          <w:rFonts w:ascii="Arial" w:hAnsi="Arial"/>
          <w:sz w:val="20"/>
          <w:szCs w:val="20"/>
        </w:rPr>
        <w:tab/>
        <w:t>Pomocnú rukoväť nasaďte na správne miesto na kryte vŕtacieho kladiva.</w:t>
      </w:r>
    </w:p>
    <w:p w14:paraId="38BAFFAA" w14:textId="77777777" w:rsidR="00465CB5" w:rsidRPr="008C52E3" w:rsidRDefault="00465CB5" w:rsidP="00465CB5">
      <w:pPr>
        <w:rPr>
          <w:rFonts w:ascii="Arial" w:hAnsi="Arial" w:cs="Arial"/>
          <w:sz w:val="20"/>
          <w:szCs w:val="20"/>
        </w:rPr>
      </w:pPr>
      <w:r w:rsidRPr="008C52E3">
        <w:rPr>
          <w:rFonts w:ascii="Arial" w:hAnsi="Arial"/>
          <w:sz w:val="20"/>
          <w:szCs w:val="20"/>
        </w:rPr>
        <w:t>3.</w:t>
      </w:r>
      <w:r w:rsidRPr="008C52E3">
        <w:rPr>
          <w:rFonts w:ascii="Arial" w:hAnsi="Arial"/>
          <w:sz w:val="20"/>
          <w:szCs w:val="20"/>
        </w:rPr>
        <w:tab/>
        <w:t>Skľučovadlo nastavte do najpohodlnejšej polohy, ktorá je vhodná pre vykonávanú prácu.</w:t>
      </w:r>
    </w:p>
    <w:p w14:paraId="78EEF459" w14:textId="77777777" w:rsidR="00465CB5" w:rsidRPr="008C52E3" w:rsidRDefault="00465CB5" w:rsidP="00465CB5">
      <w:pPr>
        <w:rPr>
          <w:rFonts w:ascii="Arial" w:hAnsi="Arial" w:cs="Arial"/>
          <w:sz w:val="20"/>
          <w:szCs w:val="20"/>
        </w:rPr>
      </w:pPr>
      <w:r w:rsidRPr="008C52E3">
        <w:rPr>
          <w:rFonts w:ascii="Arial" w:hAnsi="Arial"/>
          <w:sz w:val="20"/>
          <w:szCs w:val="20"/>
        </w:rPr>
        <w:t>4.</w:t>
      </w:r>
      <w:r w:rsidRPr="008C52E3">
        <w:rPr>
          <w:rFonts w:ascii="Arial" w:hAnsi="Arial"/>
          <w:sz w:val="20"/>
          <w:szCs w:val="20"/>
        </w:rPr>
        <w:tab/>
        <w:t>Skľučovadlo upevnite otáčaním rukoväte B-2 (G-1) v smere hodinových ručičiek až narazí na odpor.</w:t>
      </w:r>
    </w:p>
    <w:p w14:paraId="0220E123" w14:textId="77777777" w:rsidR="00465CB5" w:rsidRPr="008C52E3" w:rsidRDefault="00465CB5" w:rsidP="00465CB5">
      <w:pPr>
        <w:rPr>
          <w:rFonts w:ascii="Arial" w:hAnsi="Arial" w:cs="Arial"/>
          <w:sz w:val="20"/>
          <w:szCs w:val="20"/>
        </w:rPr>
      </w:pPr>
      <w:r w:rsidRPr="008C52E3">
        <w:rPr>
          <w:rFonts w:ascii="Arial" w:hAnsi="Arial"/>
          <w:sz w:val="20"/>
          <w:szCs w:val="20"/>
        </w:rPr>
        <w:lastRenderedPageBreak/>
        <w:t>POZOR - skľučovadlo utiahnite s citom, aby ste nespôsobili poškodenie rukoväte.</w:t>
      </w:r>
    </w:p>
    <w:p w14:paraId="4269B748" w14:textId="77777777" w:rsidR="00465CB5" w:rsidRPr="008C52E3" w:rsidRDefault="00465CB5" w:rsidP="00465CB5">
      <w:pPr>
        <w:rPr>
          <w:rFonts w:ascii="Arial" w:hAnsi="Arial" w:cs="Arial"/>
          <w:sz w:val="20"/>
          <w:szCs w:val="20"/>
        </w:rPr>
      </w:pPr>
    </w:p>
    <w:p w14:paraId="6CA92E81"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316A0A8B" w14:textId="77777777" w:rsidR="00465CB5" w:rsidRPr="008C52E3" w:rsidRDefault="00465CB5" w:rsidP="00465CB5">
      <w:pPr>
        <w:rPr>
          <w:rFonts w:ascii="Arial" w:hAnsi="Arial" w:cs="Arial"/>
          <w:b/>
          <w:bCs/>
          <w:sz w:val="20"/>
          <w:szCs w:val="20"/>
        </w:rPr>
      </w:pPr>
      <w:r w:rsidRPr="008C52E3">
        <w:rPr>
          <w:rFonts w:ascii="Arial" w:hAnsi="Arial"/>
          <w:b/>
          <w:bCs/>
          <w:sz w:val="20"/>
          <w:szCs w:val="20"/>
        </w:rPr>
        <w:t>Vždy vyberajte príslušenstvo vhodné na použitý typ vrtačkového skľučovadla. Príslušenstvo zo systému SDSPlus sa nesmie používať pre valcové skľučovadlo a naopak.</w:t>
      </w:r>
    </w:p>
    <w:p w14:paraId="4C233DC1" w14:textId="77777777" w:rsidR="00465CB5" w:rsidRPr="008C52E3" w:rsidRDefault="00465CB5" w:rsidP="00465CB5">
      <w:pPr>
        <w:rPr>
          <w:rFonts w:ascii="Arial" w:hAnsi="Arial" w:cs="Arial"/>
          <w:b/>
          <w:bCs/>
          <w:sz w:val="20"/>
          <w:szCs w:val="20"/>
        </w:rPr>
      </w:pPr>
      <w:r w:rsidRPr="008C52E3">
        <w:rPr>
          <w:rFonts w:ascii="Arial" w:hAnsi="Arial"/>
          <w:b/>
          <w:bCs/>
          <w:sz w:val="20"/>
          <w:szCs w:val="20"/>
        </w:rPr>
        <w:t>Vždy vyberajte príslušenstvo vhodné na typ obrábaného materiálu. Napríklad: nevŕtajte vrtákmi do betónu v dreve, pretože to môže spôsobiť opotrebenie daného vrtáka a viesť k poškodeniu spracovávaného materiálu.</w:t>
      </w:r>
    </w:p>
    <w:p w14:paraId="7F04E4FC" w14:textId="77777777" w:rsidR="00465CB5" w:rsidRPr="008C52E3" w:rsidRDefault="00465CB5" w:rsidP="00465CB5">
      <w:pPr>
        <w:rPr>
          <w:rFonts w:ascii="Arial" w:hAnsi="Arial" w:cs="Arial"/>
          <w:b/>
          <w:bCs/>
          <w:sz w:val="20"/>
          <w:szCs w:val="20"/>
        </w:rPr>
      </w:pPr>
      <w:r w:rsidRPr="008C52E3">
        <w:rPr>
          <w:rFonts w:ascii="Arial" w:hAnsi="Arial"/>
          <w:b/>
          <w:bCs/>
          <w:sz w:val="20"/>
          <w:szCs w:val="20"/>
        </w:rPr>
        <w:t>v prípade použitia dláta alebo sekáča nastavte gombík zmeny prevádzkového režimu (A-4) do polohy podsekávania (H-4) a počas prevádzky je zakázané vykonávanie pohybov zdvíhania. Môže to viesť k poškodeniu náradia a použitého pracovného nástroja.</w:t>
      </w:r>
    </w:p>
    <w:p w14:paraId="79D18982" w14:textId="77777777" w:rsidR="00465CB5" w:rsidRPr="008C52E3" w:rsidRDefault="00465CB5" w:rsidP="00465CB5">
      <w:pPr>
        <w:rPr>
          <w:rFonts w:ascii="Arial" w:hAnsi="Arial" w:cs="Arial"/>
          <w:b/>
          <w:bCs/>
          <w:sz w:val="20"/>
          <w:szCs w:val="20"/>
        </w:rPr>
      </w:pPr>
      <w:r w:rsidRPr="008C52E3">
        <w:rPr>
          <w:rFonts w:ascii="Arial" w:hAnsi="Arial"/>
          <w:b/>
          <w:bCs/>
          <w:sz w:val="20"/>
          <w:szCs w:val="20"/>
        </w:rPr>
        <w:t>S ohľadom na špecifiku konštrukcie má pracovný nástroj s úchytom SDS Plus voľnosť pohybu. Preto sa pri voľnobehu vyskytuje hádzanie. To nemá vplyv na presnosť vŕtania otvoru, pretože sa vrták samočinne centruje počas vŕtania.</w:t>
      </w:r>
    </w:p>
    <w:p w14:paraId="76954B11" w14:textId="77777777" w:rsidR="00465CB5" w:rsidRPr="008C52E3" w:rsidRDefault="00465CB5" w:rsidP="00465CB5">
      <w:pPr>
        <w:rPr>
          <w:rFonts w:ascii="Arial" w:hAnsi="Arial" w:cs="Arial"/>
          <w:b/>
          <w:bCs/>
          <w:sz w:val="20"/>
          <w:szCs w:val="20"/>
        </w:rPr>
      </w:pPr>
      <w:r w:rsidRPr="008C52E3">
        <w:rPr>
          <w:rFonts w:ascii="Arial" w:hAnsi="Arial"/>
          <w:b/>
          <w:bCs/>
          <w:sz w:val="20"/>
          <w:szCs w:val="20"/>
        </w:rPr>
        <w:t>PRACOVNÉ REŽIMY.</w:t>
      </w:r>
    </w:p>
    <w:p w14:paraId="586DBB58" w14:textId="77777777" w:rsidR="00465CB5" w:rsidRPr="008C52E3" w:rsidRDefault="00465CB5" w:rsidP="00465CB5">
      <w:pPr>
        <w:rPr>
          <w:rFonts w:ascii="Arial" w:hAnsi="Arial" w:cs="Arial"/>
          <w:sz w:val="20"/>
          <w:szCs w:val="20"/>
        </w:rPr>
      </w:pPr>
      <w:r w:rsidRPr="008C52E3">
        <w:rPr>
          <w:rFonts w:ascii="Arial" w:hAnsi="Arial"/>
          <w:sz w:val="20"/>
          <w:szCs w:val="20"/>
        </w:rPr>
        <w:t>Vŕtacie kladivo umožňuje prácu v rôznych režimoch. Pre výber pracovného režimu je určený gombík A-4, ktorý je umiestnený na boku telesa prevodovky. Pracovné režimy sú znázornené na obrázku H.</w:t>
      </w:r>
    </w:p>
    <w:p w14:paraId="04B8F5AA" w14:textId="77777777" w:rsidR="00465CB5" w:rsidRPr="008C52E3" w:rsidRDefault="00465CB5" w:rsidP="00465CB5">
      <w:pPr>
        <w:rPr>
          <w:rFonts w:ascii="Arial" w:hAnsi="Arial" w:cs="Arial"/>
          <w:b/>
          <w:bCs/>
          <w:sz w:val="20"/>
          <w:szCs w:val="20"/>
        </w:rPr>
      </w:pPr>
      <w:r w:rsidRPr="008C52E3">
        <w:rPr>
          <w:rFonts w:ascii="Arial" w:hAnsi="Arial"/>
          <w:b/>
          <w:bCs/>
          <w:sz w:val="20"/>
          <w:szCs w:val="20"/>
        </w:rPr>
        <w:t>H1. Vŕtanie bez príklepu</w:t>
      </w:r>
    </w:p>
    <w:p w14:paraId="46B5344D" w14:textId="77777777" w:rsidR="00465CB5" w:rsidRDefault="00465CB5" w:rsidP="00465CB5">
      <w:pPr>
        <w:rPr>
          <w:rFonts w:ascii="Arial" w:hAnsi="Arial"/>
          <w:sz w:val="20"/>
          <w:szCs w:val="20"/>
        </w:rPr>
      </w:pPr>
      <w:r w:rsidRPr="008C52E3">
        <w:rPr>
          <w:rFonts w:ascii="Arial" w:hAnsi="Arial"/>
          <w:sz w:val="20"/>
          <w:szCs w:val="20"/>
        </w:rPr>
        <w:t>Vŕtanie otvorov do ocele, dreva, umelých hmôt.</w:t>
      </w:r>
    </w:p>
    <w:p w14:paraId="30A45AFF" w14:textId="77777777" w:rsidR="00465CB5" w:rsidRPr="00C222B0" w:rsidRDefault="00465CB5" w:rsidP="00465CB5">
      <w:pPr>
        <w:rPr>
          <w:rFonts w:ascii="Arial" w:hAnsi="Arial" w:cs="Arial"/>
          <w:b/>
          <w:bCs/>
          <w:sz w:val="20"/>
          <w:szCs w:val="20"/>
        </w:rPr>
      </w:pPr>
      <w:r w:rsidRPr="00C222B0">
        <w:rPr>
          <w:rFonts w:ascii="Arial" w:hAnsi="Arial" w:cs="Arial"/>
          <w:b/>
          <w:bCs/>
          <w:sz w:val="20"/>
          <w:szCs w:val="20"/>
        </w:rPr>
        <w:t>H3. Nastavenie polohy dláta</w:t>
      </w:r>
    </w:p>
    <w:p w14:paraId="2C43A721" w14:textId="77777777" w:rsidR="00465CB5" w:rsidRPr="008C52E3" w:rsidRDefault="00465CB5" w:rsidP="00465CB5">
      <w:pPr>
        <w:rPr>
          <w:rFonts w:ascii="Arial" w:hAnsi="Arial" w:cs="Arial"/>
          <w:sz w:val="20"/>
          <w:szCs w:val="20"/>
        </w:rPr>
      </w:pPr>
      <w:r w:rsidRPr="00C222B0">
        <w:rPr>
          <w:rFonts w:ascii="Arial" w:hAnsi="Arial" w:cs="Arial"/>
          <w:sz w:val="20"/>
          <w:szCs w:val="20"/>
        </w:rPr>
        <w:t>Regulácia a nastavenie pracovného uhla dláta.</w:t>
      </w:r>
    </w:p>
    <w:p w14:paraId="3A6F6332" w14:textId="77777777" w:rsidR="00465CB5" w:rsidRPr="008C52E3" w:rsidRDefault="00465CB5" w:rsidP="00465CB5">
      <w:pPr>
        <w:rPr>
          <w:rFonts w:ascii="Arial" w:hAnsi="Arial" w:cs="Arial"/>
          <w:b/>
          <w:bCs/>
          <w:sz w:val="20"/>
          <w:szCs w:val="20"/>
        </w:rPr>
      </w:pPr>
      <w:r w:rsidRPr="008C52E3">
        <w:rPr>
          <w:rFonts w:ascii="Arial" w:hAnsi="Arial"/>
          <w:b/>
          <w:bCs/>
          <w:sz w:val="20"/>
          <w:szCs w:val="20"/>
        </w:rPr>
        <w:t>H2. Vŕtanie s príklepom</w:t>
      </w:r>
    </w:p>
    <w:p w14:paraId="5E3D5692" w14:textId="77777777" w:rsidR="00465CB5" w:rsidRPr="008C52E3" w:rsidRDefault="00465CB5" w:rsidP="00465CB5">
      <w:pPr>
        <w:rPr>
          <w:rFonts w:ascii="Arial" w:hAnsi="Arial" w:cs="Arial"/>
          <w:sz w:val="20"/>
          <w:szCs w:val="20"/>
        </w:rPr>
      </w:pPr>
      <w:r w:rsidRPr="008C52E3">
        <w:rPr>
          <w:rFonts w:ascii="Arial" w:hAnsi="Arial"/>
          <w:sz w:val="20"/>
          <w:szCs w:val="20"/>
        </w:rPr>
        <w:t>Vŕtanie otvorov do stavebných materiálov. H3. Nastavenie polohy dláta Regulácia a nastavenie pracovného uhla dláta.</w:t>
      </w:r>
    </w:p>
    <w:p w14:paraId="722EFDF8" w14:textId="77777777" w:rsidR="00465CB5" w:rsidRPr="008C52E3" w:rsidRDefault="00465CB5" w:rsidP="00465CB5">
      <w:pPr>
        <w:rPr>
          <w:rFonts w:ascii="Arial" w:hAnsi="Arial" w:cs="Arial"/>
          <w:b/>
          <w:bCs/>
          <w:sz w:val="20"/>
          <w:szCs w:val="20"/>
        </w:rPr>
      </w:pPr>
      <w:r w:rsidRPr="008C52E3">
        <w:rPr>
          <w:rFonts w:ascii="Arial" w:hAnsi="Arial"/>
          <w:b/>
          <w:bCs/>
          <w:sz w:val="20"/>
          <w:szCs w:val="20"/>
        </w:rPr>
        <w:t>H4. Podsekávanie</w:t>
      </w:r>
    </w:p>
    <w:p w14:paraId="0FD2189F" w14:textId="77777777" w:rsidR="00465CB5" w:rsidRPr="008C52E3" w:rsidRDefault="00465CB5" w:rsidP="00465CB5">
      <w:pPr>
        <w:rPr>
          <w:rFonts w:ascii="Arial" w:hAnsi="Arial" w:cs="Arial"/>
          <w:sz w:val="20"/>
          <w:szCs w:val="20"/>
        </w:rPr>
      </w:pPr>
      <w:r w:rsidRPr="008C52E3">
        <w:rPr>
          <w:rFonts w:ascii="Arial" w:hAnsi="Arial"/>
          <w:sz w:val="20"/>
          <w:szCs w:val="20"/>
        </w:rPr>
        <w:t>Blokuje rotačný pohyb a tým dovoľuje ľahké drážkovanie.</w:t>
      </w:r>
    </w:p>
    <w:p w14:paraId="0A073341" w14:textId="77777777" w:rsidR="00465CB5" w:rsidRPr="008C52E3" w:rsidRDefault="00465CB5" w:rsidP="00465CB5">
      <w:pPr>
        <w:rPr>
          <w:rFonts w:ascii="Arial" w:hAnsi="Arial" w:cs="Arial"/>
          <w:b/>
          <w:bCs/>
          <w:sz w:val="20"/>
          <w:szCs w:val="20"/>
        </w:rPr>
      </w:pPr>
      <w:r w:rsidRPr="008C52E3">
        <w:rPr>
          <w:rFonts w:ascii="Arial" w:hAnsi="Arial"/>
          <w:b/>
          <w:bCs/>
          <w:sz w:val="20"/>
          <w:szCs w:val="20"/>
        </w:rPr>
        <w:t>Zakazuje sa meniť pracovný režim v čase, keď je zariadenie v prevádzke, pretože to môže viesť k poškodeniu mechanizmu.</w:t>
      </w:r>
    </w:p>
    <w:p w14:paraId="5145ED86" w14:textId="77777777" w:rsidR="00465CB5" w:rsidRPr="008C52E3" w:rsidRDefault="00465CB5" w:rsidP="00465CB5">
      <w:pPr>
        <w:rPr>
          <w:rFonts w:ascii="Arial" w:hAnsi="Arial" w:cs="Arial"/>
          <w:b/>
          <w:bCs/>
          <w:sz w:val="20"/>
          <w:szCs w:val="20"/>
        </w:rPr>
      </w:pPr>
      <w:r w:rsidRPr="008C52E3">
        <w:rPr>
          <w:rFonts w:ascii="Arial" w:hAnsi="Arial"/>
          <w:b/>
          <w:bCs/>
          <w:sz w:val="20"/>
          <w:szCs w:val="20"/>
        </w:rPr>
        <w:t>ZMENA PRACOVNÉHO REŽIMU</w:t>
      </w:r>
    </w:p>
    <w:p w14:paraId="02B60E44" w14:textId="77777777" w:rsidR="00465CB5" w:rsidRPr="008C52E3" w:rsidRDefault="00465CB5" w:rsidP="00465CB5">
      <w:pPr>
        <w:rPr>
          <w:rFonts w:ascii="Arial" w:hAnsi="Arial" w:cs="Arial"/>
          <w:sz w:val="20"/>
          <w:szCs w:val="20"/>
        </w:rPr>
      </w:pPr>
      <w:r w:rsidRPr="008C52E3">
        <w:rPr>
          <w:rFonts w:ascii="Arial" w:hAnsi="Arial"/>
          <w:sz w:val="20"/>
          <w:szCs w:val="20"/>
        </w:rPr>
        <w:t>Zatlačte a pridržte blokádu F-2 a otočte gombíkom F-1 tak, aby sa červený trojuholník F-3 nachádzal naproti ikonke zobrazujúcej správny pracovný režim: Ak je poloha gombíka správna, mala by sa po uvoľnení blokáda F-2 vrátiť do svojej pôvodnej polohy. Až, keď je pracovný režim správne zvolený, je možné bezpečné sprevádzkovanie zariadenia.</w:t>
      </w:r>
    </w:p>
    <w:p w14:paraId="1D4DFF5A"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5449DF76" w14:textId="77777777" w:rsidR="00465CB5" w:rsidRPr="008C52E3" w:rsidRDefault="00465CB5" w:rsidP="00465CB5">
      <w:pPr>
        <w:rPr>
          <w:rFonts w:ascii="Arial" w:hAnsi="Arial" w:cs="Arial"/>
          <w:b/>
          <w:bCs/>
          <w:sz w:val="20"/>
          <w:szCs w:val="20"/>
        </w:rPr>
      </w:pPr>
      <w:r w:rsidRPr="008C52E3">
        <w:rPr>
          <w:rFonts w:ascii="Arial" w:hAnsi="Arial"/>
          <w:b/>
          <w:bCs/>
          <w:sz w:val="20"/>
          <w:szCs w:val="20"/>
        </w:rPr>
        <w:t>Pracovný režim opísaný ako NASTAVENIE POLOHY DLÁTA H-3 nie je určený pre prácu, ale iba umožňuje prestavenie uhla dláta do zadanej polohy.</w:t>
      </w:r>
    </w:p>
    <w:p w14:paraId="310E9273" w14:textId="77777777" w:rsidR="00465CB5" w:rsidRPr="008C52E3" w:rsidRDefault="00465CB5" w:rsidP="00465CB5">
      <w:pPr>
        <w:rPr>
          <w:rFonts w:ascii="Arial" w:hAnsi="Arial" w:cs="Arial"/>
          <w:b/>
          <w:bCs/>
          <w:sz w:val="20"/>
          <w:szCs w:val="20"/>
        </w:rPr>
      </w:pPr>
      <w:r w:rsidRPr="008C52E3">
        <w:rPr>
          <w:rFonts w:ascii="Arial" w:hAnsi="Arial"/>
          <w:b/>
          <w:bCs/>
          <w:sz w:val="20"/>
          <w:szCs w:val="20"/>
        </w:rPr>
        <w:t>Všetko príslušenstvo SDS Plus je potrebné pred upevnením v skľučovadle vyčistiť a premazať na to určeným mazivom (mazivo nie je súčasťou sady).</w:t>
      </w:r>
    </w:p>
    <w:p w14:paraId="171524CA" w14:textId="77777777" w:rsidR="00465CB5" w:rsidRPr="008C52E3" w:rsidRDefault="00465CB5" w:rsidP="00465CB5">
      <w:pPr>
        <w:rPr>
          <w:rFonts w:ascii="Arial" w:hAnsi="Arial" w:cs="Arial"/>
          <w:b/>
          <w:bCs/>
          <w:sz w:val="20"/>
          <w:szCs w:val="20"/>
        </w:rPr>
      </w:pPr>
      <w:r w:rsidRPr="008C52E3">
        <w:rPr>
          <w:rFonts w:ascii="Arial" w:hAnsi="Arial"/>
          <w:b/>
          <w:bCs/>
          <w:sz w:val="20"/>
          <w:szCs w:val="20"/>
        </w:rPr>
        <w:t>MONTÁŽ PRÍSLUŠENSTVA SDS PLUS</w:t>
      </w:r>
    </w:p>
    <w:p w14:paraId="21311926" w14:textId="77777777" w:rsidR="00465CB5" w:rsidRPr="008C52E3" w:rsidRDefault="00465CB5" w:rsidP="00465CB5">
      <w:pPr>
        <w:rPr>
          <w:rFonts w:ascii="Arial" w:hAnsi="Arial" w:cs="Arial"/>
          <w:sz w:val="20"/>
          <w:szCs w:val="20"/>
        </w:rPr>
      </w:pPr>
      <w:r w:rsidRPr="008C52E3">
        <w:rPr>
          <w:rFonts w:ascii="Arial" w:hAnsi="Arial"/>
          <w:sz w:val="20"/>
          <w:szCs w:val="20"/>
        </w:rPr>
        <w:t>Podľa príkladu vrtáka - je všetko príslušenstvo, ktoré je vybavené úchytom SDS Plus montované rovnako podľa nižšie opísaného spôsobu:</w:t>
      </w:r>
    </w:p>
    <w:p w14:paraId="739E9062" w14:textId="77777777" w:rsidR="00465CB5" w:rsidRPr="008C52E3" w:rsidRDefault="00465CB5" w:rsidP="00465CB5">
      <w:pPr>
        <w:rPr>
          <w:rFonts w:ascii="Arial" w:hAnsi="Arial" w:cs="Arial"/>
          <w:sz w:val="20"/>
          <w:szCs w:val="20"/>
        </w:rPr>
      </w:pPr>
      <w:r w:rsidRPr="008C52E3">
        <w:rPr>
          <w:rFonts w:ascii="Arial" w:hAnsi="Arial"/>
          <w:sz w:val="20"/>
          <w:szCs w:val="20"/>
        </w:rPr>
        <w:lastRenderedPageBreak/>
        <w:t>1.</w:t>
      </w:r>
      <w:r w:rsidRPr="008C52E3">
        <w:rPr>
          <w:rFonts w:ascii="Arial" w:hAnsi="Arial"/>
          <w:sz w:val="20"/>
          <w:szCs w:val="20"/>
        </w:rPr>
        <w:tab/>
        <w:t>Skontrolujte stav skľučovadla SDS Plus. V prípade, že je znečistený (zvyšky mazivá alebo iné nečistoty), je ho potrebné vyčistiť a pred vložením do skľučovadla naniesť nové mazivo.</w:t>
      </w:r>
    </w:p>
    <w:p w14:paraId="2515E7AE" w14:textId="77777777" w:rsidR="00465CB5" w:rsidRPr="008C52E3" w:rsidRDefault="00465CB5" w:rsidP="00465CB5">
      <w:pPr>
        <w:rPr>
          <w:rFonts w:ascii="Arial" w:hAnsi="Arial" w:cs="Arial"/>
          <w:sz w:val="20"/>
          <w:szCs w:val="20"/>
        </w:rPr>
      </w:pPr>
      <w:r w:rsidRPr="008C52E3">
        <w:rPr>
          <w:rFonts w:ascii="Arial" w:hAnsi="Arial"/>
          <w:sz w:val="20"/>
          <w:szCs w:val="20"/>
        </w:rPr>
        <w:t>2.</w:t>
      </w:r>
      <w:r w:rsidRPr="008C52E3">
        <w:rPr>
          <w:rFonts w:ascii="Arial" w:hAnsi="Arial"/>
          <w:sz w:val="20"/>
          <w:szCs w:val="20"/>
        </w:rPr>
        <w:tab/>
        <w:t>Vrták so skľučovadlom SDS-Plus C-1 nasaďte do otvoru vo vŕtačkovom skľučovadle C-2 až narazí na odpor.</w:t>
      </w:r>
    </w:p>
    <w:p w14:paraId="5465BD3A" w14:textId="77777777" w:rsidR="00465CB5" w:rsidRPr="008C52E3" w:rsidRDefault="00465CB5" w:rsidP="00465CB5">
      <w:pPr>
        <w:rPr>
          <w:rFonts w:ascii="Arial" w:hAnsi="Arial" w:cs="Arial"/>
          <w:sz w:val="20"/>
          <w:szCs w:val="20"/>
        </w:rPr>
      </w:pPr>
      <w:r w:rsidRPr="008C52E3">
        <w:rPr>
          <w:rFonts w:ascii="Arial" w:hAnsi="Arial"/>
          <w:sz w:val="20"/>
          <w:szCs w:val="20"/>
        </w:rPr>
        <w:t>3.</w:t>
      </w:r>
      <w:r w:rsidRPr="008C52E3">
        <w:rPr>
          <w:rFonts w:ascii="Arial" w:hAnsi="Arial"/>
          <w:sz w:val="20"/>
          <w:szCs w:val="20"/>
        </w:rPr>
        <w:tab/>
        <w:t>Miernym tlakom pomaly otáčajte vrtákom v skľučovadle až do okamihu, keď drážky umiestnené na skľučovadle vrtáku zapadnú s klinmi umiestnenými na vŕtačkovom skľučovadle. V okamihu keď drážky zapadnú s klinmi sa vrták zasunie dovnútra skľučovadla.</w:t>
      </w:r>
    </w:p>
    <w:p w14:paraId="5E192AB1" w14:textId="77777777" w:rsidR="00465CB5" w:rsidRPr="008C52E3" w:rsidRDefault="00465CB5" w:rsidP="00465CB5">
      <w:pPr>
        <w:rPr>
          <w:rFonts w:ascii="Arial" w:hAnsi="Arial" w:cs="Arial"/>
          <w:sz w:val="20"/>
          <w:szCs w:val="20"/>
        </w:rPr>
      </w:pPr>
      <w:r w:rsidRPr="008C52E3">
        <w:rPr>
          <w:rFonts w:ascii="Arial" w:hAnsi="Arial"/>
          <w:sz w:val="20"/>
          <w:szCs w:val="20"/>
        </w:rPr>
        <w:t>4.</w:t>
      </w:r>
      <w:r w:rsidRPr="008C52E3">
        <w:rPr>
          <w:rFonts w:ascii="Arial" w:hAnsi="Arial"/>
          <w:sz w:val="20"/>
          <w:szCs w:val="20"/>
        </w:rPr>
        <w:tab/>
        <w:t>Vrták zatlačte až narazí na odpor. Charakteristické kliknutie potvrdí správne upevnenie vrtáka v skľučovadle.</w:t>
      </w:r>
    </w:p>
    <w:p w14:paraId="0687B33A" w14:textId="77777777" w:rsidR="00465CB5" w:rsidRPr="008C52E3" w:rsidRDefault="00465CB5" w:rsidP="00465CB5">
      <w:pPr>
        <w:rPr>
          <w:rFonts w:ascii="Arial" w:hAnsi="Arial" w:cs="Arial"/>
          <w:sz w:val="20"/>
          <w:szCs w:val="20"/>
        </w:rPr>
      </w:pPr>
      <w:r w:rsidRPr="008C52E3">
        <w:rPr>
          <w:rFonts w:ascii="Arial" w:hAnsi="Arial"/>
          <w:sz w:val="20"/>
          <w:szCs w:val="20"/>
        </w:rPr>
        <w:t>5.</w:t>
      </w:r>
      <w:r w:rsidRPr="008C52E3">
        <w:rPr>
          <w:rFonts w:ascii="Arial" w:hAnsi="Arial"/>
          <w:sz w:val="20"/>
          <w:szCs w:val="20"/>
        </w:rPr>
        <w:tab/>
        <w:t>Skontrolujte správne upevnenie potiahnutím vrtáka. Správne upevnený vrták by sa mal vysunúť zo skľučovadla na 10-15 mm, ale nemal by zo skľučovadla vypadnúť.</w:t>
      </w:r>
    </w:p>
    <w:p w14:paraId="1EF37344"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7C99BE35" w14:textId="77777777" w:rsidR="00465CB5" w:rsidRPr="008C52E3" w:rsidRDefault="00465CB5" w:rsidP="00465CB5">
      <w:pPr>
        <w:rPr>
          <w:rFonts w:ascii="Arial" w:hAnsi="Arial" w:cs="Arial"/>
          <w:b/>
          <w:bCs/>
          <w:sz w:val="20"/>
          <w:szCs w:val="20"/>
        </w:rPr>
      </w:pPr>
      <w:r w:rsidRPr="008C52E3">
        <w:rPr>
          <w:rFonts w:ascii="Arial" w:hAnsi="Arial"/>
          <w:b/>
          <w:bCs/>
          <w:sz w:val="20"/>
          <w:szCs w:val="20"/>
        </w:rPr>
        <w:t>Vŕtacie kladivo je vybavené blokádou vretena, ktorá sa zapne v momente nastavenie gombíka pracovného režimu A-4 do polohy PODSEKÁVANIE H-4. Vďaka tomu sa dláto nebude počas práce otáčať a poskytne užívateľovi možnosť stáleho nastavenia dláta v zadanom uhle. Pre zmenu uhla posuňte gombík pracovného režimu A-4 do polohy NASTAVENIE POLOHY DLÁTA H-3, dláto otočte po požadovanej polohy a následne ho zablokujte posunutím gombíka do polohy PODSEKÁVANIE H-4.</w:t>
      </w:r>
    </w:p>
    <w:p w14:paraId="3122F489" w14:textId="77777777" w:rsidR="00465CB5" w:rsidRPr="008C52E3" w:rsidRDefault="00465CB5" w:rsidP="00465CB5">
      <w:pPr>
        <w:rPr>
          <w:rFonts w:ascii="Arial" w:hAnsi="Arial" w:cs="Arial"/>
          <w:b/>
          <w:bCs/>
          <w:sz w:val="20"/>
          <w:szCs w:val="20"/>
        </w:rPr>
      </w:pPr>
      <w:r w:rsidRPr="008C52E3">
        <w:rPr>
          <w:rFonts w:ascii="Arial" w:hAnsi="Arial"/>
          <w:b/>
          <w:bCs/>
          <w:sz w:val="20"/>
          <w:szCs w:val="20"/>
        </w:rPr>
        <w:t>Nedotýkajte sa pracovných nástrojov ani spracovávaných častí priamo po dokončení spracovania, pretože sa môžu zahrievať na veľmi vysoké teploty.</w:t>
      </w:r>
    </w:p>
    <w:p w14:paraId="250BFA39" w14:textId="77777777" w:rsidR="00465CB5" w:rsidRPr="008C52E3" w:rsidRDefault="00465CB5" w:rsidP="00465CB5">
      <w:pPr>
        <w:rPr>
          <w:rFonts w:ascii="Arial" w:hAnsi="Arial" w:cs="Arial"/>
          <w:b/>
          <w:bCs/>
          <w:sz w:val="20"/>
          <w:szCs w:val="20"/>
        </w:rPr>
      </w:pPr>
      <w:r w:rsidRPr="008C52E3">
        <w:rPr>
          <w:rFonts w:ascii="Arial" w:hAnsi="Arial"/>
          <w:b/>
          <w:bCs/>
          <w:sz w:val="20"/>
          <w:szCs w:val="20"/>
        </w:rPr>
        <w:t>Demontáž príslušenstva SDS-Plus zo skľučovadla (Obr. C)</w:t>
      </w:r>
    </w:p>
    <w:p w14:paraId="578B1700" w14:textId="77777777" w:rsidR="00465CB5" w:rsidRPr="008C52E3" w:rsidRDefault="00465CB5" w:rsidP="00465CB5">
      <w:pPr>
        <w:rPr>
          <w:rFonts w:ascii="Arial" w:hAnsi="Arial" w:cs="Arial"/>
          <w:sz w:val="20"/>
          <w:szCs w:val="20"/>
        </w:rPr>
      </w:pPr>
      <w:r w:rsidRPr="008C52E3">
        <w:rPr>
          <w:rFonts w:ascii="Arial" w:hAnsi="Arial"/>
          <w:sz w:val="20"/>
          <w:szCs w:val="20"/>
        </w:rPr>
        <w:t>(podľa príkladu vrtáka - je všetko príslušenstvo, ktoré je vybavené úchytom SDS Plus demontované rovnako podľa nižšie opísaného spôsobu:</w:t>
      </w:r>
    </w:p>
    <w:p w14:paraId="0DFE40FB" w14:textId="77777777" w:rsidR="00465CB5" w:rsidRPr="008C52E3" w:rsidRDefault="00465CB5" w:rsidP="00465CB5">
      <w:pPr>
        <w:rPr>
          <w:rFonts w:ascii="Arial" w:hAnsi="Arial" w:cs="Arial"/>
          <w:sz w:val="20"/>
          <w:szCs w:val="20"/>
        </w:rPr>
      </w:pPr>
      <w:r w:rsidRPr="008C52E3">
        <w:rPr>
          <w:rFonts w:ascii="Arial" w:hAnsi="Arial"/>
          <w:sz w:val="20"/>
          <w:szCs w:val="20"/>
        </w:rPr>
        <w:t>1.</w:t>
      </w:r>
      <w:r w:rsidRPr="008C52E3">
        <w:rPr>
          <w:rFonts w:ascii="Arial" w:hAnsi="Arial"/>
          <w:sz w:val="20"/>
          <w:szCs w:val="20"/>
        </w:rPr>
        <w:tab/>
      </w:r>
      <w:r w:rsidRPr="008C52E3">
        <w:rPr>
          <w:rFonts w:ascii="Arial" w:hAnsi="Arial"/>
          <w:b/>
          <w:bCs/>
          <w:sz w:val="20"/>
          <w:szCs w:val="20"/>
        </w:rPr>
        <w:t xml:space="preserve">Dotlačte </w:t>
      </w:r>
      <w:r w:rsidRPr="008C52E3">
        <w:rPr>
          <w:rFonts w:ascii="Arial" w:hAnsi="Arial"/>
          <w:sz w:val="20"/>
          <w:szCs w:val="20"/>
        </w:rPr>
        <w:t>krúžok C-3, ktorý je na vŕtačkovom skľučovadlá v smere telesa vŕtačky.</w:t>
      </w:r>
    </w:p>
    <w:p w14:paraId="6E0F98D3" w14:textId="77777777" w:rsidR="00465CB5" w:rsidRPr="008C52E3" w:rsidRDefault="00465CB5" w:rsidP="00465CB5">
      <w:pPr>
        <w:rPr>
          <w:rFonts w:ascii="Arial" w:hAnsi="Arial" w:cs="Arial"/>
          <w:sz w:val="20"/>
          <w:szCs w:val="20"/>
        </w:rPr>
      </w:pPr>
      <w:r w:rsidRPr="008C52E3">
        <w:rPr>
          <w:rFonts w:ascii="Arial" w:hAnsi="Arial"/>
          <w:sz w:val="20"/>
          <w:szCs w:val="20"/>
        </w:rPr>
        <w:t>2.</w:t>
      </w:r>
      <w:r w:rsidRPr="008C52E3">
        <w:rPr>
          <w:rFonts w:ascii="Arial" w:hAnsi="Arial"/>
          <w:sz w:val="20"/>
          <w:szCs w:val="20"/>
        </w:rPr>
        <w:tab/>
        <w:t xml:space="preserve">Pridržiavajte </w:t>
      </w:r>
      <w:r w:rsidRPr="008C52E3">
        <w:rPr>
          <w:rFonts w:ascii="Arial" w:hAnsi="Arial"/>
          <w:b/>
          <w:bCs/>
          <w:sz w:val="20"/>
          <w:szCs w:val="20"/>
        </w:rPr>
        <w:t xml:space="preserve">zatlačený </w:t>
      </w:r>
      <w:r w:rsidRPr="008C52E3">
        <w:rPr>
          <w:rFonts w:ascii="Arial" w:hAnsi="Arial"/>
          <w:sz w:val="20"/>
          <w:szCs w:val="20"/>
        </w:rPr>
        <w:t xml:space="preserve">krúžok C-3, vytiahnite vrták, a následne krúžok pustite. </w:t>
      </w:r>
    </w:p>
    <w:p w14:paraId="6766C6F8" w14:textId="77777777" w:rsidR="00465CB5" w:rsidRPr="008C52E3" w:rsidRDefault="00465CB5" w:rsidP="00465CB5">
      <w:pPr>
        <w:rPr>
          <w:rFonts w:ascii="Arial" w:hAnsi="Arial" w:cs="Arial"/>
          <w:sz w:val="20"/>
          <w:szCs w:val="20"/>
        </w:rPr>
      </w:pPr>
    </w:p>
    <w:p w14:paraId="6CEBFCB8"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344B1CE0" w14:textId="77777777" w:rsidR="00465CB5" w:rsidRPr="008C52E3" w:rsidRDefault="00465CB5" w:rsidP="00465CB5">
      <w:pPr>
        <w:rPr>
          <w:rFonts w:ascii="Arial" w:hAnsi="Arial" w:cs="Arial"/>
          <w:b/>
          <w:bCs/>
          <w:sz w:val="20"/>
          <w:szCs w:val="20"/>
        </w:rPr>
      </w:pPr>
      <w:r w:rsidRPr="008C52E3">
        <w:rPr>
          <w:rFonts w:ascii="Arial" w:hAnsi="Arial"/>
          <w:b/>
          <w:bCs/>
          <w:sz w:val="20"/>
          <w:szCs w:val="20"/>
        </w:rPr>
        <w:t xml:space="preserve"> V prípade použitia voliteľného skľučovadla pre valcové vrtáky s namontovaným adaptérom SDS Plus sa odporúča pracovať iba v pracovnom režime VŔTANIE BEZ PRÍKLEPU H-1. Práca v iných režimoch, tzn. so zapnutou možnosťou príklepu H-2 a H-4 sa kategoricky zakazuje, pretože to môže viesť k poškodeniu zariadenia a nainštalovaného príslušenstva, ktoré nie sú prispôsobené k práci s tak vysokými hodnotami nárazovej energie.</w:t>
      </w:r>
    </w:p>
    <w:p w14:paraId="409F84EF" w14:textId="77777777" w:rsidR="00465CB5" w:rsidRPr="008C52E3" w:rsidRDefault="00465CB5" w:rsidP="00465CB5">
      <w:pPr>
        <w:rPr>
          <w:rFonts w:ascii="Arial" w:hAnsi="Arial" w:cs="Arial"/>
          <w:b/>
          <w:bCs/>
          <w:sz w:val="20"/>
          <w:szCs w:val="20"/>
        </w:rPr>
      </w:pPr>
    </w:p>
    <w:p w14:paraId="42BB8A35" w14:textId="77777777" w:rsidR="00465CB5" w:rsidRPr="008C52E3" w:rsidRDefault="00465CB5" w:rsidP="00465CB5">
      <w:pPr>
        <w:rPr>
          <w:rFonts w:ascii="Arial" w:hAnsi="Arial" w:cs="Arial"/>
          <w:b/>
          <w:bCs/>
          <w:sz w:val="20"/>
          <w:szCs w:val="20"/>
        </w:rPr>
      </w:pPr>
      <w:r w:rsidRPr="008C52E3">
        <w:rPr>
          <w:rFonts w:ascii="Arial" w:hAnsi="Arial"/>
          <w:b/>
          <w:bCs/>
          <w:sz w:val="20"/>
          <w:szCs w:val="20"/>
        </w:rPr>
        <w:t>MONTÁŽ PRÍSLUŠENSTVA</w:t>
      </w:r>
      <w:r w:rsidRPr="008C52E3">
        <w:rPr>
          <w:rFonts w:ascii="Arial" w:hAnsi="Arial"/>
          <w:b/>
          <w:bCs/>
          <w:sz w:val="20"/>
          <w:szCs w:val="20"/>
        </w:rPr>
        <w:br/>
        <w:t>S VALCOVÝM ÚCHYTOM.</w:t>
      </w:r>
    </w:p>
    <w:p w14:paraId="2FB1F4BD" w14:textId="77777777" w:rsidR="00465CB5" w:rsidRPr="008C52E3" w:rsidRDefault="00465CB5" w:rsidP="00465CB5">
      <w:pPr>
        <w:rPr>
          <w:rFonts w:ascii="Arial" w:hAnsi="Arial" w:cs="Arial"/>
          <w:sz w:val="20"/>
          <w:szCs w:val="20"/>
        </w:rPr>
      </w:pPr>
      <w:r w:rsidRPr="008C52E3">
        <w:rPr>
          <w:rFonts w:ascii="Arial" w:hAnsi="Arial"/>
          <w:sz w:val="20"/>
          <w:szCs w:val="20"/>
        </w:rPr>
        <w:t>U vŕtacieho kladiva existuje možnosť použitia skľučovadla pre valcové vrtáky, aby sme to urobili, je potrebné dokúpiť vhodný adaptér (Obr. I) a vŕtačkové skľučovadlo s montážnym závitom prispôsobeným závitu použitom v adaptéri. Montáž príslušenstva s valcovým úchytom vo vŕtačkovom skľučovadle prebieha podľa návodu pripojeného k zakúpenému skľučovadlu.</w:t>
      </w:r>
    </w:p>
    <w:p w14:paraId="5906B633" w14:textId="77777777" w:rsidR="00465CB5" w:rsidRPr="008C52E3" w:rsidRDefault="00465CB5" w:rsidP="00465CB5">
      <w:pPr>
        <w:rPr>
          <w:rFonts w:ascii="Arial" w:hAnsi="Arial" w:cs="Arial"/>
          <w:b/>
          <w:bCs/>
          <w:sz w:val="20"/>
          <w:szCs w:val="20"/>
        </w:rPr>
      </w:pPr>
    </w:p>
    <w:p w14:paraId="71889D90" w14:textId="77777777" w:rsidR="00465CB5" w:rsidRPr="008C52E3" w:rsidRDefault="00465CB5" w:rsidP="00465CB5">
      <w:pPr>
        <w:rPr>
          <w:rFonts w:ascii="Arial" w:hAnsi="Arial" w:cs="Arial"/>
          <w:b/>
          <w:bCs/>
          <w:sz w:val="20"/>
          <w:szCs w:val="20"/>
        </w:rPr>
      </w:pPr>
      <w:r w:rsidRPr="008C52E3">
        <w:rPr>
          <w:rFonts w:ascii="Arial" w:hAnsi="Arial"/>
          <w:b/>
          <w:bCs/>
          <w:sz w:val="20"/>
          <w:szCs w:val="20"/>
        </w:rPr>
        <w:t>ZAPÍNANIE A VYPÍNANIE ZARIADENIA (Obr. D)</w:t>
      </w:r>
    </w:p>
    <w:p w14:paraId="211191C1" w14:textId="77777777" w:rsidR="00465CB5" w:rsidRPr="008C52E3" w:rsidRDefault="00465CB5" w:rsidP="00465CB5">
      <w:pPr>
        <w:rPr>
          <w:rFonts w:ascii="Arial" w:hAnsi="Arial" w:cs="Arial"/>
          <w:sz w:val="20"/>
          <w:szCs w:val="20"/>
        </w:rPr>
      </w:pPr>
      <w:r w:rsidRPr="008C52E3">
        <w:rPr>
          <w:rFonts w:ascii="Arial" w:hAnsi="Arial"/>
          <w:sz w:val="20"/>
          <w:szCs w:val="20"/>
        </w:rPr>
        <w:t>1.</w:t>
      </w:r>
      <w:r w:rsidRPr="008C52E3">
        <w:rPr>
          <w:rFonts w:ascii="Arial" w:hAnsi="Arial"/>
          <w:sz w:val="20"/>
          <w:szCs w:val="20"/>
        </w:rPr>
        <w:tab/>
        <w:t>Vŕtacie kladivo zapojte do elektrickej siete.</w:t>
      </w:r>
    </w:p>
    <w:p w14:paraId="3A115714" w14:textId="77777777" w:rsidR="00465CB5" w:rsidRPr="008C52E3" w:rsidRDefault="00465CB5" w:rsidP="00465CB5">
      <w:pPr>
        <w:rPr>
          <w:rFonts w:ascii="Arial" w:hAnsi="Arial" w:cs="Arial"/>
          <w:sz w:val="20"/>
          <w:szCs w:val="20"/>
        </w:rPr>
      </w:pPr>
      <w:r w:rsidRPr="008C52E3">
        <w:rPr>
          <w:rFonts w:ascii="Arial" w:hAnsi="Arial"/>
          <w:sz w:val="20"/>
          <w:szCs w:val="20"/>
        </w:rPr>
        <w:lastRenderedPageBreak/>
        <w:t>2.</w:t>
      </w:r>
      <w:r w:rsidRPr="008C52E3">
        <w:rPr>
          <w:rFonts w:ascii="Arial" w:hAnsi="Arial"/>
          <w:sz w:val="20"/>
          <w:szCs w:val="20"/>
        </w:rPr>
        <w:tab/>
        <w:t>K zapojeniu vŕtačky dochádza stlačením tlačidla D-1, ktoré sa nachádza na rukoväti.</w:t>
      </w:r>
    </w:p>
    <w:p w14:paraId="46467C6C" w14:textId="77777777" w:rsidR="00465CB5" w:rsidRPr="008C52E3" w:rsidRDefault="00465CB5" w:rsidP="00465CB5">
      <w:pPr>
        <w:rPr>
          <w:rFonts w:ascii="Arial" w:hAnsi="Arial" w:cs="Arial"/>
          <w:sz w:val="20"/>
          <w:szCs w:val="20"/>
        </w:rPr>
      </w:pPr>
      <w:r w:rsidRPr="008C52E3">
        <w:rPr>
          <w:rFonts w:ascii="Arial" w:hAnsi="Arial"/>
          <w:sz w:val="20"/>
          <w:szCs w:val="20"/>
        </w:rPr>
        <w:t>3.</w:t>
      </w:r>
      <w:r w:rsidRPr="008C52E3">
        <w:rPr>
          <w:rFonts w:ascii="Arial" w:hAnsi="Arial"/>
          <w:sz w:val="20"/>
          <w:szCs w:val="20"/>
        </w:rPr>
        <w:tab/>
        <w:t>Uvoľnenie tlačidla spôsobuje vypnutie vŕtacieho kladiva.</w:t>
      </w:r>
    </w:p>
    <w:p w14:paraId="19201321" w14:textId="77777777" w:rsidR="00465CB5" w:rsidRPr="008C52E3" w:rsidRDefault="00465CB5" w:rsidP="00465CB5">
      <w:pPr>
        <w:rPr>
          <w:rFonts w:ascii="Arial" w:hAnsi="Arial" w:cs="Arial"/>
          <w:sz w:val="20"/>
          <w:szCs w:val="20"/>
        </w:rPr>
      </w:pPr>
      <w:r w:rsidRPr="008C52E3">
        <w:rPr>
          <w:rFonts w:ascii="Arial" w:hAnsi="Arial"/>
          <w:sz w:val="20"/>
          <w:szCs w:val="20"/>
        </w:rPr>
        <w:t>4.</w:t>
      </w:r>
      <w:r w:rsidRPr="008C52E3">
        <w:rPr>
          <w:rFonts w:ascii="Arial" w:hAnsi="Arial"/>
          <w:sz w:val="20"/>
          <w:szCs w:val="20"/>
        </w:rPr>
        <w:tab/>
        <w:t>Pre zlepšenie pohodlia práce po zapnutí vŕtačky je možné zablokovať prepínač zatlačením blokády D-2, ktorá je na boku rukoväte. Táto blokáda umožňuje dlhšiu prevádzku vŕtacieho kladiva bez nutnosti neustáleho stláčania prepínača. K uvoľneniu blokády D-2 a vypnutiu vŕtacieho kladiva dochádza po opätovnom stlačení a uvoľnení prepínača D-1.</w:t>
      </w:r>
    </w:p>
    <w:p w14:paraId="7E8A8EEF"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249A5EA3" w14:textId="77777777" w:rsidR="00465CB5" w:rsidRPr="008C52E3" w:rsidRDefault="00465CB5" w:rsidP="00465CB5">
      <w:pPr>
        <w:rPr>
          <w:rFonts w:ascii="Arial" w:hAnsi="Arial" w:cs="Arial"/>
          <w:sz w:val="20"/>
          <w:szCs w:val="20"/>
        </w:rPr>
      </w:pPr>
      <w:r w:rsidRPr="008C52E3">
        <w:rPr>
          <w:rFonts w:ascii="Arial" w:hAnsi="Arial"/>
          <w:sz w:val="20"/>
          <w:szCs w:val="20"/>
        </w:rPr>
        <w:t>Neodporúča sa meniť smer otáčok počas práce vŕtacieho kladiva, pretože to môže viesť k poškodeniu motora.</w:t>
      </w:r>
    </w:p>
    <w:p w14:paraId="512D57C6" w14:textId="77777777" w:rsidR="00465CB5" w:rsidRPr="008C52E3" w:rsidRDefault="00465CB5" w:rsidP="00465CB5">
      <w:pPr>
        <w:rPr>
          <w:rFonts w:ascii="Arial" w:hAnsi="Arial" w:cs="Arial"/>
          <w:sz w:val="20"/>
          <w:szCs w:val="20"/>
        </w:rPr>
      </w:pPr>
    </w:p>
    <w:p w14:paraId="538D287C" w14:textId="77777777" w:rsidR="00465CB5" w:rsidRPr="008C52E3" w:rsidRDefault="00465CB5" w:rsidP="00465CB5">
      <w:pPr>
        <w:rPr>
          <w:rFonts w:ascii="Arial" w:hAnsi="Arial" w:cs="Arial"/>
          <w:b/>
          <w:bCs/>
          <w:sz w:val="20"/>
          <w:szCs w:val="20"/>
        </w:rPr>
      </w:pPr>
      <w:r w:rsidRPr="008C52E3">
        <w:rPr>
          <w:rFonts w:ascii="Arial" w:hAnsi="Arial"/>
          <w:b/>
          <w:bCs/>
          <w:sz w:val="20"/>
          <w:szCs w:val="20"/>
        </w:rPr>
        <w:t>VOĽBA SMERU OTÁČOK</w:t>
      </w:r>
    </w:p>
    <w:p w14:paraId="695709EA" w14:textId="77777777" w:rsidR="00465CB5" w:rsidRPr="008C52E3" w:rsidRDefault="00465CB5" w:rsidP="00465CB5">
      <w:pPr>
        <w:rPr>
          <w:rFonts w:ascii="Arial" w:hAnsi="Arial" w:cs="Arial"/>
          <w:sz w:val="20"/>
          <w:szCs w:val="20"/>
        </w:rPr>
      </w:pPr>
      <w:r w:rsidRPr="008C52E3">
        <w:rPr>
          <w:rFonts w:ascii="Arial" w:hAnsi="Arial"/>
          <w:sz w:val="20"/>
          <w:szCs w:val="20"/>
        </w:rPr>
        <w:t>Voľbu smeru otáčok vykonávame nastavením prepínača zmeny smeru otáčok A-3 do polohy:</w:t>
      </w:r>
    </w:p>
    <w:p w14:paraId="4B24534A" w14:textId="77777777" w:rsidR="00465CB5" w:rsidRPr="008C52E3" w:rsidRDefault="00465CB5" w:rsidP="00465CB5">
      <w:pPr>
        <w:rPr>
          <w:rFonts w:ascii="Arial" w:hAnsi="Arial" w:cs="Arial"/>
          <w:sz w:val="20"/>
          <w:szCs w:val="20"/>
        </w:rPr>
      </w:pPr>
      <w:r w:rsidRPr="008C52E3">
        <w:rPr>
          <w:rFonts w:ascii="Arial" w:hAnsi="Arial"/>
          <w:sz w:val="20"/>
          <w:szCs w:val="20"/>
        </w:rPr>
        <w:t>1.</w:t>
      </w:r>
      <w:r w:rsidRPr="008C52E3">
        <w:rPr>
          <w:rFonts w:ascii="Arial" w:hAnsi="Arial"/>
          <w:sz w:val="20"/>
          <w:szCs w:val="20"/>
        </w:rPr>
        <w:tab/>
      </w:r>
      <w:r w:rsidRPr="008C52E3">
        <w:rPr>
          <w:rFonts w:ascii="Arial" w:hAnsi="Arial"/>
          <w:b/>
          <w:bCs/>
          <w:sz w:val="20"/>
          <w:szCs w:val="20"/>
        </w:rPr>
        <w:t>Pravobežný chod</w:t>
      </w:r>
      <w:r w:rsidRPr="008C52E3">
        <w:rPr>
          <w:rFonts w:ascii="Arial" w:hAnsi="Arial"/>
          <w:sz w:val="20"/>
          <w:szCs w:val="20"/>
        </w:rPr>
        <w:t xml:space="preserve"> (podľa smeru hodinových ručičiek) používame na vŕtanie (Obr. E)</w:t>
      </w:r>
    </w:p>
    <w:p w14:paraId="4B9C0C55" w14:textId="77777777" w:rsidR="00465CB5" w:rsidRPr="008C52E3" w:rsidRDefault="00465CB5" w:rsidP="00465CB5">
      <w:pPr>
        <w:rPr>
          <w:rFonts w:ascii="Arial" w:hAnsi="Arial" w:cs="Arial"/>
          <w:sz w:val="20"/>
          <w:szCs w:val="20"/>
        </w:rPr>
      </w:pPr>
      <w:r w:rsidRPr="008C52E3">
        <w:rPr>
          <w:rFonts w:ascii="Arial" w:hAnsi="Arial"/>
          <w:sz w:val="20"/>
          <w:szCs w:val="20"/>
        </w:rPr>
        <w:t>2.</w:t>
      </w:r>
      <w:r w:rsidRPr="008C52E3">
        <w:rPr>
          <w:rFonts w:ascii="Arial" w:hAnsi="Arial"/>
          <w:sz w:val="20"/>
          <w:szCs w:val="20"/>
        </w:rPr>
        <w:tab/>
        <w:t xml:space="preserve">L </w:t>
      </w:r>
      <w:r w:rsidRPr="008C52E3">
        <w:rPr>
          <w:rFonts w:ascii="Arial" w:hAnsi="Arial"/>
          <w:b/>
          <w:bCs/>
          <w:sz w:val="20"/>
          <w:szCs w:val="20"/>
        </w:rPr>
        <w:t>Ľavobežný chod</w:t>
      </w:r>
      <w:r w:rsidRPr="008C52E3">
        <w:rPr>
          <w:rFonts w:ascii="Arial" w:hAnsi="Arial"/>
          <w:sz w:val="20"/>
          <w:szCs w:val="20"/>
        </w:rPr>
        <w:t xml:space="preserve"> (v protismere hodinových ručičiek) používame iba u predbežnej prevádzky, napr. uvoľňovanie zaseknutých vrtákov (Obr. E)</w:t>
      </w:r>
    </w:p>
    <w:p w14:paraId="3C91F989" w14:textId="77777777" w:rsidR="00465CB5" w:rsidRPr="008C52E3" w:rsidRDefault="00465CB5" w:rsidP="00465CB5">
      <w:pPr>
        <w:rPr>
          <w:rFonts w:ascii="Arial" w:hAnsi="Arial" w:cs="Arial"/>
          <w:sz w:val="20"/>
          <w:szCs w:val="20"/>
        </w:rPr>
      </w:pPr>
      <w:r w:rsidRPr="008C52E3">
        <w:rPr>
          <w:rFonts w:ascii="Arial" w:hAnsi="Arial"/>
          <w:sz w:val="20"/>
          <w:szCs w:val="20"/>
        </w:rPr>
        <w:t>Vŕtacie kladivo bude pracovať správne len v prípade, keď bude prepínač zmeny otáčok A-3 nastavený do jednej z krajných polôh.</w:t>
      </w:r>
    </w:p>
    <w:p w14:paraId="471EE2BF" w14:textId="77777777" w:rsidR="00465CB5" w:rsidRPr="008C52E3" w:rsidRDefault="00465CB5" w:rsidP="00465CB5">
      <w:pPr>
        <w:rPr>
          <w:rFonts w:ascii="Arial" w:hAnsi="Arial" w:cs="Arial"/>
          <w:sz w:val="20"/>
          <w:szCs w:val="20"/>
        </w:rPr>
      </w:pPr>
      <w:r w:rsidRPr="008C52E3">
        <w:rPr>
          <w:rFonts w:ascii="Arial" w:hAnsi="Arial"/>
          <w:sz w:val="20"/>
          <w:szCs w:val="20"/>
        </w:rPr>
        <w:t xml:space="preserve"> </w:t>
      </w:r>
    </w:p>
    <w:p w14:paraId="06ED9B66" w14:textId="77777777" w:rsidR="00465CB5" w:rsidRPr="008C52E3" w:rsidRDefault="00465CB5" w:rsidP="00465CB5">
      <w:pPr>
        <w:rPr>
          <w:rFonts w:ascii="Arial" w:hAnsi="Arial" w:cs="Arial"/>
          <w:b/>
          <w:bCs/>
          <w:sz w:val="20"/>
          <w:szCs w:val="20"/>
        </w:rPr>
      </w:pPr>
      <w:r w:rsidRPr="008C52E3">
        <w:rPr>
          <w:rFonts w:ascii="Arial" w:hAnsi="Arial"/>
          <w:b/>
          <w:bCs/>
          <w:sz w:val="20"/>
          <w:szCs w:val="20"/>
        </w:rPr>
        <w:t>NASTAVENIE RÝCHLOSTI OTÁČOK.</w:t>
      </w:r>
    </w:p>
    <w:p w14:paraId="646F3BA5" w14:textId="77777777" w:rsidR="00465CB5" w:rsidRPr="008C52E3" w:rsidRDefault="00465CB5" w:rsidP="00465CB5">
      <w:pPr>
        <w:rPr>
          <w:rFonts w:ascii="Arial" w:hAnsi="Arial" w:cs="Arial"/>
          <w:sz w:val="20"/>
          <w:szCs w:val="20"/>
        </w:rPr>
      </w:pPr>
      <w:r w:rsidRPr="008C52E3">
        <w:rPr>
          <w:rFonts w:ascii="Arial" w:hAnsi="Arial"/>
          <w:sz w:val="20"/>
          <w:szCs w:val="20"/>
        </w:rPr>
        <w:t>Nastavenie rýchlosti otáčok prebieha ľahším alebo silnejším stlačením vypínača vŕtacieho kladiva.</w:t>
      </w:r>
    </w:p>
    <w:p w14:paraId="1A500D7F" w14:textId="77777777" w:rsidR="00465CB5" w:rsidRPr="008C52E3" w:rsidRDefault="00465CB5" w:rsidP="00465CB5">
      <w:pPr>
        <w:rPr>
          <w:rFonts w:ascii="Arial" w:hAnsi="Arial" w:cs="Arial"/>
          <w:b/>
          <w:bCs/>
          <w:sz w:val="20"/>
          <w:szCs w:val="20"/>
        </w:rPr>
      </w:pPr>
      <w:r w:rsidRPr="008C52E3">
        <w:rPr>
          <w:rFonts w:ascii="Arial" w:hAnsi="Arial"/>
          <w:b/>
          <w:bCs/>
          <w:sz w:val="20"/>
          <w:szCs w:val="20"/>
        </w:rPr>
        <w:t>MONTÁŽ A NASTAVENIE OBMEDZOVAČA HĹBKOVÉHO DORAZU (Obr. G)</w:t>
      </w:r>
    </w:p>
    <w:p w14:paraId="0C2291D7" w14:textId="77777777" w:rsidR="00465CB5" w:rsidRPr="008C52E3" w:rsidRDefault="00465CB5" w:rsidP="00465CB5">
      <w:pPr>
        <w:rPr>
          <w:rFonts w:ascii="Arial" w:hAnsi="Arial" w:cs="Arial"/>
          <w:sz w:val="20"/>
          <w:szCs w:val="20"/>
        </w:rPr>
      </w:pPr>
      <w:r w:rsidRPr="008C52E3">
        <w:rPr>
          <w:rFonts w:ascii="Arial" w:hAnsi="Arial"/>
          <w:sz w:val="20"/>
          <w:szCs w:val="20"/>
        </w:rPr>
        <w:t>Vŕtacie kladivo je vybavené obmedzovačom hĺbkového dorazu vŕtania, ktorý umožňuje vŕtanie otvorov s rovnakou hĺbkou.</w:t>
      </w:r>
    </w:p>
    <w:p w14:paraId="25418A46" w14:textId="77777777" w:rsidR="00465CB5" w:rsidRPr="008C52E3" w:rsidRDefault="00465CB5" w:rsidP="00465CB5">
      <w:pPr>
        <w:rPr>
          <w:rFonts w:ascii="Arial" w:hAnsi="Arial" w:cs="Arial"/>
          <w:sz w:val="20"/>
          <w:szCs w:val="20"/>
        </w:rPr>
      </w:pPr>
      <w:r w:rsidRPr="008C52E3">
        <w:rPr>
          <w:rFonts w:ascii="Arial" w:hAnsi="Arial"/>
          <w:sz w:val="20"/>
          <w:szCs w:val="20"/>
        </w:rPr>
        <w:t>1.</w:t>
      </w:r>
      <w:r w:rsidRPr="008C52E3">
        <w:rPr>
          <w:rFonts w:ascii="Arial" w:hAnsi="Arial"/>
          <w:sz w:val="20"/>
          <w:szCs w:val="20"/>
        </w:rPr>
        <w:tab/>
        <w:t>Stlačte ovládacie tlačidlo. (G-6)</w:t>
      </w:r>
    </w:p>
    <w:p w14:paraId="5E625680" w14:textId="77777777" w:rsidR="00465CB5" w:rsidRPr="008C52E3" w:rsidRDefault="00465CB5" w:rsidP="00465CB5">
      <w:pPr>
        <w:rPr>
          <w:rFonts w:ascii="Arial" w:hAnsi="Arial" w:cs="Arial"/>
          <w:sz w:val="20"/>
          <w:szCs w:val="20"/>
        </w:rPr>
      </w:pPr>
      <w:r w:rsidRPr="008C52E3">
        <w:rPr>
          <w:rFonts w:ascii="Arial" w:hAnsi="Arial"/>
          <w:sz w:val="20"/>
          <w:szCs w:val="20"/>
        </w:rPr>
        <w:t>2.</w:t>
      </w:r>
      <w:r w:rsidRPr="008C52E3">
        <w:rPr>
          <w:rFonts w:ascii="Arial" w:hAnsi="Arial"/>
          <w:sz w:val="20"/>
          <w:szCs w:val="20"/>
        </w:rPr>
        <w:tab/>
        <w:t>Vložte obmedzovač (G-5) do zásuvky v konzole (G-2) tak, aby jeho ozubená časť smerovala v smere úchytu bočnej rukoväte. Takáto poloha dovolí optimálne zabezpečenie pred vysunutím.</w:t>
      </w:r>
    </w:p>
    <w:p w14:paraId="7D9D59BE" w14:textId="77777777" w:rsidR="00465CB5" w:rsidRPr="008C52E3" w:rsidRDefault="00465CB5" w:rsidP="00465CB5">
      <w:pPr>
        <w:rPr>
          <w:rFonts w:ascii="Arial" w:hAnsi="Arial" w:cs="Arial"/>
          <w:sz w:val="20"/>
          <w:szCs w:val="20"/>
        </w:rPr>
      </w:pPr>
      <w:r w:rsidRPr="008C52E3">
        <w:rPr>
          <w:rFonts w:ascii="Arial" w:hAnsi="Arial"/>
          <w:sz w:val="20"/>
          <w:szCs w:val="20"/>
        </w:rPr>
        <w:t>3.</w:t>
      </w:r>
      <w:r w:rsidRPr="008C52E3">
        <w:rPr>
          <w:rFonts w:ascii="Arial" w:hAnsi="Arial"/>
          <w:sz w:val="20"/>
          <w:szCs w:val="20"/>
        </w:rPr>
        <w:tab/>
        <w:t>Obmedzovač (G-5) nastavte tak, aby vzdialenosť medzi koncom vrtáku a koncom obmedzovača (G-5) zodpovedala požadovanej hĺbke vŕtania.</w:t>
      </w:r>
    </w:p>
    <w:p w14:paraId="1888C7C9" w14:textId="77777777" w:rsidR="00465CB5" w:rsidRPr="008C52E3" w:rsidRDefault="00465CB5" w:rsidP="00465CB5">
      <w:pPr>
        <w:rPr>
          <w:rFonts w:ascii="Arial" w:hAnsi="Arial" w:cs="Arial"/>
          <w:sz w:val="20"/>
          <w:szCs w:val="20"/>
        </w:rPr>
      </w:pPr>
      <w:r w:rsidRPr="008C52E3">
        <w:rPr>
          <w:rFonts w:ascii="Arial" w:hAnsi="Arial"/>
          <w:sz w:val="20"/>
          <w:szCs w:val="20"/>
        </w:rPr>
        <w:t>4.</w:t>
      </w:r>
      <w:r w:rsidRPr="008C52E3">
        <w:rPr>
          <w:rFonts w:ascii="Arial" w:hAnsi="Arial"/>
          <w:sz w:val="20"/>
          <w:szCs w:val="20"/>
        </w:rPr>
        <w:tab/>
        <w:t>Uvoľnite ovládacie tlačidlo (G-6).</w:t>
      </w:r>
    </w:p>
    <w:p w14:paraId="526523F0" w14:textId="77777777" w:rsidR="00465CB5" w:rsidRPr="008C52E3" w:rsidRDefault="00465CB5" w:rsidP="00465CB5">
      <w:pPr>
        <w:rPr>
          <w:rFonts w:ascii="Arial" w:hAnsi="Arial" w:cs="Arial"/>
          <w:sz w:val="20"/>
          <w:szCs w:val="20"/>
        </w:rPr>
      </w:pPr>
    </w:p>
    <w:p w14:paraId="0D2097B1" w14:textId="77777777" w:rsidR="00465CB5" w:rsidRPr="008C52E3" w:rsidRDefault="00465CB5" w:rsidP="00465CB5">
      <w:pPr>
        <w:rPr>
          <w:rFonts w:ascii="Arial" w:hAnsi="Arial" w:cs="Arial"/>
          <w:b/>
          <w:bCs/>
          <w:sz w:val="20"/>
          <w:szCs w:val="20"/>
        </w:rPr>
      </w:pPr>
      <w:r w:rsidRPr="008C52E3">
        <w:rPr>
          <w:rFonts w:ascii="Arial" w:hAnsi="Arial"/>
          <w:b/>
          <w:bCs/>
          <w:sz w:val="20"/>
          <w:szCs w:val="20"/>
        </w:rPr>
        <w:t>ELEKTRICKÁ BEZPEČNOSŤ</w:t>
      </w:r>
    </w:p>
    <w:p w14:paraId="36680B30" w14:textId="77777777" w:rsidR="00465CB5" w:rsidRPr="008C52E3" w:rsidRDefault="00465CB5" w:rsidP="00465CB5">
      <w:pPr>
        <w:rPr>
          <w:rFonts w:ascii="Arial" w:hAnsi="Arial" w:cs="Arial"/>
          <w:b/>
          <w:bCs/>
          <w:sz w:val="20"/>
          <w:szCs w:val="20"/>
        </w:rPr>
      </w:pPr>
      <w:r w:rsidRPr="008C52E3">
        <w:rPr>
          <w:rFonts w:ascii="Arial" w:hAnsi="Arial"/>
          <w:b/>
          <w:bCs/>
          <w:sz w:val="20"/>
          <w:szCs w:val="20"/>
        </w:rPr>
        <w:t>Elektrický motor je prispôsobený napájaniu prúdom s len jedným napätím. Preto skontrolujte, či miestne sieťové napätie zodpovedá hodnote uvedenej na štítku vŕtacieho kladiva.</w:t>
      </w:r>
    </w:p>
    <w:p w14:paraId="5081F885" w14:textId="77777777" w:rsidR="00465CB5" w:rsidRPr="008C52E3" w:rsidRDefault="00465CB5" w:rsidP="00465CB5">
      <w:pPr>
        <w:rPr>
          <w:rFonts w:ascii="Arial" w:hAnsi="Arial" w:cs="Arial"/>
          <w:sz w:val="20"/>
          <w:szCs w:val="20"/>
        </w:rPr>
      </w:pPr>
      <w:r w:rsidRPr="008C52E3">
        <w:rPr>
          <w:rFonts w:ascii="Arial" w:hAnsi="Arial"/>
          <w:sz w:val="20"/>
          <w:szCs w:val="20"/>
        </w:rPr>
        <w:t>Vŕtacie kladivo má dvojitú izoláciu v súlade s normou EN 60745, a preto nie je nutné použitie uzemňovacieho vodiča.</w:t>
      </w:r>
    </w:p>
    <w:p w14:paraId="2527D61E" w14:textId="77777777" w:rsidR="00465CB5" w:rsidRPr="008C52E3" w:rsidRDefault="00465CB5" w:rsidP="00465CB5">
      <w:pPr>
        <w:rPr>
          <w:rFonts w:ascii="Arial" w:hAnsi="Arial" w:cs="Arial"/>
          <w:b/>
          <w:bCs/>
          <w:sz w:val="20"/>
          <w:szCs w:val="20"/>
        </w:rPr>
      </w:pPr>
      <w:r w:rsidRPr="008C52E3">
        <w:rPr>
          <w:rFonts w:ascii="Arial" w:hAnsi="Arial"/>
          <w:b/>
          <w:bCs/>
          <w:sz w:val="20"/>
          <w:szCs w:val="20"/>
        </w:rPr>
        <w:t>PREDLŽOVACÍ KÁBEL</w:t>
      </w:r>
    </w:p>
    <w:p w14:paraId="044E0189" w14:textId="77777777" w:rsidR="00465CB5" w:rsidRPr="008C52E3" w:rsidRDefault="00465CB5" w:rsidP="00465CB5">
      <w:pPr>
        <w:rPr>
          <w:rFonts w:ascii="Arial" w:hAnsi="Arial" w:cs="Arial"/>
          <w:sz w:val="20"/>
          <w:szCs w:val="20"/>
        </w:rPr>
      </w:pPr>
      <w:r w:rsidRPr="008C52E3">
        <w:rPr>
          <w:rFonts w:ascii="Arial" w:hAnsi="Arial"/>
          <w:sz w:val="20"/>
          <w:szCs w:val="20"/>
        </w:rPr>
        <w:t>Predlžovací kábel používajte iba vtedy, kedy je nevyhnutne nutný. Musí byť schválený pre uvedenie do prevádzky a vydržať príkon elektronáradím (pozri: Technické údaje). Odporúča sa, aby minimálny priemer jadier kábla bol 1,5 mm2, a jeho dĺžka nepresahovala 30 m.</w:t>
      </w:r>
    </w:p>
    <w:p w14:paraId="3F9DA6EE" w14:textId="77777777" w:rsidR="00465CB5" w:rsidRPr="008C52E3" w:rsidRDefault="00465CB5" w:rsidP="00465CB5">
      <w:pPr>
        <w:rPr>
          <w:rFonts w:ascii="Arial" w:hAnsi="Arial" w:cs="Arial"/>
          <w:sz w:val="20"/>
          <w:szCs w:val="20"/>
        </w:rPr>
      </w:pPr>
      <w:r w:rsidRPr="008C52E3">
        <w:rPr>
          <w:rFonts w:ascii="Arial" w:hAnsi="Arial"/>
          <w:sz w:val="20"/>
          <w:szCs w:val="20"/>
        </w:rPr>
        <w:lastRenderedPageBreak/>
        <w:t>Ak používate bubon, vždy z neho kábel úplne odrolujte. V prípade práce vonku je nevyhnutný vhodne tomu prispôsobený predlžovací kábel.</w:t>
      </w:r>
    </w:p>
    <w:p w14:paraId="1E19E137"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61E1ABE8" w14:textId="77777777" w:rsidR="00465CB5" w:rsidRPr="008C52E3" w:rsidRDefault="00465CB5" w:rsidP="00465CB5">
      <w:pPr>
        <w:rPr>
          <w:rFonts w:ascii="Arial" w:hAnsi="Arial" w:cs="Arial"/>
          <w:b/>
          <w:bCs/>
          <w:sz w:val="20"/>
          <w:szCs w:val="20"/>
        </w:rPr>
      </w:pPr>
      <w:r w:rsidRPr="008C52E3">
        <w:rPr>
          <w:rFonts w:ascii="Arial" w:hAnsi="Arial"/>
          <w:b/>
          <w:bCs/>
          <w:sz w:val="20"/>
          <w:szCs w:val="20"/>
        </w:rPr>
        <w:t>Vŕtacie kladivo nikdy nepreťažujte. Môže to viesť k jeho poškodeniu.</w:t>
      </w:r>
    </w:p>
    <w:p w14:paraId="298CD493"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1AC3D775" w14:textId="77777777" w:rsidR="00465CB5" w:rsidRPr="008C52E3" w:rsidRDefault="00465CB5" w:rsidP="00465CB5">
      <w:pPr>
        <w:rPr>
          <w:rFonts w:ascii="Arial" w:hAnsi="Arial" w:cs="Arial"/>
          <w:sz w:val="20"/>
          <w:szCs w:val="20"/>
        </w:rPr>
      </w:pPr>
      <w:r w:rsidRPr="008C52E3">
        <w:rPr>
          <w:rFonts w:ascii="Arial" w:hAnsi="Arial"/>
          <w:b/>
          <w:bCs/>
          <w:sz w:val="20"/>
          <w:szCs w:val="20"/>
        </w:rPr>
        <w:t>Počas práce vždy používajte osobné ochranné prostriedky.</w:t>
      </w:r>
      <w:r w:rsidRPr="008C52E3">
        <w:rPr>
          <w:rFonts w:ascii="Arial" w:hAnsi="Arial"/>
          <w:b/>
          <w:bCs/>
          <w:sz w:val="20"/>
          <w:szCs w:val="20"/>
        </w:rPr>
        <w:t> </w:t>
      </w:r>
    </w:p>
    <w:p w14:paraId="662D64FD" w14:textId="77777777" w:rsidR="00465CB5" w:rsidRPr="008C52E3" w:rsidRDefault="00465CB5" w:rsidP="00465CB5">
      <w:pPr>
        <w:rPr>
          <w:rFonts w:ascii="Arial" w:hAnsi="Arial" w:cs="Arial"/>
          <w:b/>
          <w:bCs/>
          <w:sz w:val="20"/>
          <w:szCs w:val="20"/>
        </w:rPr>
      </w:pPr>
      <w:r w:rsidRPr="008C52E3">
        <w:rPr>
          <w:rFonts w:ascii="Arial" w:hAnsi="Arial"/>
          <w:b/>
          <w:bCs/>
          <w:sz w:val="20"/>
          <w:szCs w:val="20"/>
        </w:rPr>
        <w:t>Vŕtacie kladivo sa kategoricky zakazuje používať ako vŕtací skrutkovač, pretože jeho konštrukcia na to nie je prispôsobená. Nedodržanie tohto zákazu môže viesť k poškodeniu zariadenia.</w:t>
      </w:r>
    </w:p>
    <w:p w14:paraId="768834AB" w14:textId="77777777" w:rsidR="00465CB5" w:rsidRPr="008C52E3" w:rsidRDefault="00465CB5" w:rsidP="00465CB5">
      <w:pPr>
        <w:rPr>
          <w:rFonts w:ascii="Arial" w:hAnsi="Arial" w:cs="Arial"/>
          <w:b/>
          <w:bCs/>
          <w:sz w:val="20"/>
          <w:szCs w:val="20"/>
        </w:rPr>
      </w:pPr>
      <w:r w:rsidRPr="008C52E3">
        <w:rPr>
          <w:rFonts w:ascii="Arial" w:hAnsi="Arial"/>
          <w:b/>
          <w:bCs/>
          <w:sz w:val="20"/>
          <w:szCs w:val="20"/>
        </w:rPr>
        <w:t>Pri teplotách nižších ako 5 °C, môže dôjsť k zániku príklepu, ktorý spôsobí zhustnutie mazivá, ktoré sa nachádza v kompresore príklepu. K podobnej situácii dochádza, keď sa po intenzívnom používaní zariadenie odloží na dlhšiu dobu. V takom prípade sprevádzkujeme zariadenie bez záťaže nasmerované skľučovadlom dole, za účelom zahriatia maziva a jeho správnej distribúcie vo valci kompresora. Táto doba je závislá od teploty a môže byť dlhšia ako jedna minúta.</w:t>
      </w:r>
    </w:p>
    <w:p w14:paraId="62598080" w14:textId="77777777" w:rsidR="00465CB5" w:rsidRPr="008C52E3" w:rsidRDefault="00465CB5" w:rsidP="00465CB5">
      <w:pPr>
        <w:rPr>
          <w:rFonts w:ascii="Arial" w:hAnsi="Arial" w:cs="Arial"/>
          <w:b/>
          <w:bCs/>
          <w:sz w:val="20"/>
          <w:szCs w:val="20"/>
        </w:rPr>
      </w:pPr>
      <w:r w:rsidRPr="008C52E3">
        <w:rPr>
          <w:rFonts w:ascii="Arial" w:hAnsi="Arial"/>
          <w:b/>
          <w:bCs/>
          <w:sz w:val="20"/>
          <w:szCs w:val="20"/>
        </w:rPr>
        <w:t>POUŽÍVANIE VŔTACIEHO KLADIVA:</w:t>
      </w:r>
    </w:p>
    <w:p w14:paraId="1EA39C6C" w14:textId="77777777" w:rsidR="00465CB5" w:rsidRPr="008C52E3" w:rsidRDefault="00465CB5" w:rsidP="00465CB5">
      <w:pPr>
        <w:rPr>
          <w:rFonts w:ascii="Arial" w:hAnsi="Arial" w:cs="Arial"/>
          <w:sz w:val="20"/>
          <w:szCs w:val="20"/>
        </w:rPr>
      </w:pPr>
      <w:r w:rsidRPr="008C52E3">
        <w:rPr>
          <w:rFonts w:ascii="Arial" w:hAnsi="Arial"/>
          <w:sz w:val="20"/>
          <w:szCs w:val="20"/>
        </w:rPr>
        <w:t>1. Počas práce vždy používajte osobné ochranné prostriedky.</w:t>
      </w:r>
    </w:p>
    <w:p w14:paraId="05B4A09F" w14:textId="77777777" w:rsidR="00465CB5" w:rsidRPr="008C52E3" w:rsidRDefault="00465CB5" w:rsidP="00465CB5">
      <w:pPr>
        <w:rPr>
          <w:rFonts w:ascii="Arial" w:hAnsi="Arial" w:cs="Arial"/>
          <w:sz w:val="20"/>
          <w:szCs w:val="20"/>
        </w:rPr>
      </w:pPr>
      <w:r w:rsidRPr="008C52E3">
        <w:rPr>
          <w:rFonts w:ascii="Arial" w:hAnsi="Arial"/>
          <w:sz w:val="20"/>
          <w:szCs w:val="20"/>
        </w:rPr>
        <w:t>2. Skontrolujte stav napájacieho kábla a uložte ho tak, aby nedošlo k náhodnému poškodeniu počas práce. V prípade zistenia poškodenia izolácie kábla je ho potrebné bezodkladne vymeniť. Výmenu je potrebné vykonať len v autorizovanom servise.</w:t>
      </w:r>
    </w:p>
    <w:p w14:paraId="7D82AEE0" w14:textId="77777777" w:rsidR="00465CB5" w:rsidRPr="008C52E3" w:rsidRDefault="00465CB5" w:rsidP="00465CB5">
      <w:pPr>
        <w:rPr>
          <w:rFonts w:ascii="Arial" w:hAnsi="Arial" w:cs="Arial"/>
          <w:sz w:val="20"/>
          <w:szCs w:val="20"/>
        </w:rPr>
      </w:pPr>
      <w:r w:rsidRPr="008C52E3">
        <w:rPr>
          <w:rFonts w:ascii="Arial" w:hAnsi="Arial"/>
          <w:sz w:val="20"/>
          <w:szCs w:val="20"/>
        </w:rPr>
        <w:t>3.</w:t>
      </w:r>
      <w:r w:rsidRPr="008C52E3">
        <w:rPr>
          <w:rFonts w:ascii="Arial" w:hAnsi="Arial"/>
          <w:sz w:val="20"/>
          <w:szCs w:val="20"/>
        </w:rPr>
        <w:tab/>
        <w:t>Vŕtacie kladivo vždy pevne uchopte jednou rukou za rukoväť s vypínačom, a druhou za bočnú rukoväť. Bočná rukoväť má konštrukciu, ktorá umožňuje jej nastavenie do pohodlnej polohy.</w:t>
      </w:r>
    </w:p>
    <w:p w14:paraId="197BD3A5" w14:textId="77777777" w:rsidR="00465CB5" w:rsidRPr="008C52E3" w:rsidRDefault="00465CB5" w:rsidP="00465CB5">
      <w:pPr>
        <w:rPr>
          <w:rFonts w:ascii="Arial" w:hAnsi="Arial" w:cs="Arial"/>
          <w:sz w:val="20"/>
          <w:szCs w:val="20"/>
        </w:rPr>
      </w:pPr>
      <w:r w:rsidRPr="008C52E3">
        <w:rPr>
          <w:rFonts w:ascii="Arial" w:hAnsi="Arial"/>
          <w:sz w:val="20"/>
          <w:szCs w:val="20"/>
        </w:rPr>
        <w:t>4.</w:t>
      </w:r>
      <w:r w:rsidRPr="008C52E3">
        <w:rPr>
          <w:rFonts w:ascii="Arial" w:hAnsi="Arial"/>
          <w:sz w:val="20"/>
          <w:szCs w:val="20"/>
        </w:rPr>
        <w:tab/>
        <w:t>Pred každou prácou na náradí, vytiahnite zástrčku zo zásuvky.</w:t>
      </w:r>
    </w:p>
    <w:p w14:paraId="3E73159E" w14:textId="77777777" w:rsidR="00465CB5" w:rsidRPr="008C52E3" w:rsidRDefault="00465CB5" w:rsidP="00465CB5">
      <w:pPr>
        <w:rPr>
          <w:rFonts w:ascii="Arial" w:hAnsi="Arial" w:cs="Arial"/>
          <w:sz w:val="20"/>
          <w:szCs w:val="20"/>
        </w:rPr>
      </w:pPr>
      <w:r w:rsidRPr="008C52E3">
        <w:rPr>
          <w:rFonts w:ascii="Arial" w:hAnsi="Arial"/>
          <w:sz w:val="20"/>
          <w:szCs w:val="20"/>
        </w:rPr>
        <w:t>5.</w:t>
      </w:r>
      <w:r w:rsidRPr="008C52E3">
        <w:rPr>
          <w:rFonts w:ascii="Arial" w:hAnsi="Arial"/>
          <w:sz w:val="20"/>
          <w:szCs w:val="20"/>
        </w:rPr>
        <w:tab/>
        <w:t>Počas práce vždy používajte iba príslušenstvo, ktoré je prispôsobené spolupráci s vŕtacím kladivom. Vždy skontrolujte kompatibilitu maximálnych priemerov s technickými údajmi vŕtacieho kladiva.</w:t>
      </w:r>
    </w:p>
    <w:p w14:paraId="60111C79" w14:textId="77777777" w:rsidR="00465CB5" w:rsidRPr="008C52E3" w:rsidRDefault="00465CB5" w:rsidP="00465CB5">
      <w:pPr>
        <w:rPr>
          <w:rFonts w:ascii="Arial" w:hAnsi="Arial" w:cs="Arial"/>
          <w:sz w:val="20"/>
          <w:szCs w:val="20"/>
        </w:rPr>
      </w:pPr>
      <w:r w:rsidRPr="008C52E3">
        <w:rPr>
          <w:rFonts w:ascii="Arial" w:hAnsi="Arial"/>
          <w:sz w:val="20"/>
          <w:szCs w:val="20"/>
        </w:rPr>
        <w:t>6.</w:t>
      </w:r>
      <w:r w:rsidRPr="008C52E3">
        <w:rPr>
          <w:rFonts w:ascii="Arial" w:hAnsi="Arial"/>
          <w:sz w:val="20"/>
          <w:szCs w:val="20"/>
        </w:rPr>
        <w:tab/>
        <w:t>Po silnej záťaži elektronáradia ho treba nechať niekoľko minút na voľnobehu, za účelom jeho ochladenia aj pracovných nástrojov.</w:t>
      </w:r>
    </w:p>
    <w:p w14:paraId="0B7E3224" w14:textId="77777777" w:rsidR="00465CB5" w:rsidRPr="008C52E3" w:rsidRDefault="00465CB5" w:rsidP="00465CB5">
      <w:pPr>
        <w:rPr>
          <w:rFonts w:ascii="Arial" w:hAnsi="Arial" w:cs="Arial"/>
          <w:sz w:val="20"/>
          <w:szCs w:val="20"/>
        </w:rPr>
      </w:pPr>
      <w:r w:rsidRPr="008C52E3">
        <w:rPr>
          <w:rFonts w:ascii="Arial" w:hAnsi="Arial"/>
          <w:sz w:val="20"/>
          <w:szCs w:val="20"/>
        </w:rPr>
        <w:t>7.</w:t>
      </w:r>
      <w:r w:rsidRPr="008C52E3">
        <w:rPr>
          <w:rFonts w:ascii="Arial" w:hAnsi="Arial"/>
          <w:sz w:val="20"/>
          <w:szCs w:val="20"/>
        </w:rPr>
        <w:tab/>
        <w:t>Nedotýkajte sa pracovných nástrojov ani spracovávaných častí priamo po dokončení spracovania, pretože sa môžu zahrievať na veľmi vysoké teploty.</w:t>
      </w:r>
    </w:p>
    <w:p w14:paraId="03563CF0" w14:textId="77777777" w:rsidR="00465CB5" w:rsidRPr="008C52E3" w:rsidRDefault="00465CB5" w:rsidP="00465CB5">
      <w:pPr>
        <w:rPr>
          <w:rFonts w:ascii="Arial" w:hAnsi="Arial" w:cs="Arial"/>
          <w:sz w:val="20"/>
          <w:szCs w:val="20"/>
        </w:rPr>
      </w:pPr>
      <w:r w:rsidRPr="008C52E3">
        <w:rPr>
          <w:rFonts w:ascii="Arial" w:hAnsi="Arial"/>
          <w:sz w:val="20"/>
          <w:szCs w:val="20"/>
        </w:rPr>
        <w:t>8.</w:t>
      </w:r>
      <w:r w:rsidRPr="008C52E3">
        <w:rPr>
          <w:rFonts w:ascii="Arial" w:hAnsi="Arial"/>
          <w:sz w:val="20"/>
          <w:szCs w:val="20"/>
        </w:rPr>
        <w:tab/>
        <w:t>Ak vlastná hmotnosť obrábaného predmetu nezabezpečuje stabilnú polohu, treba ho upevniť.</w:t>
      </w:r>
    </w:p>
    <w:p w14:paraId="1E6C7CF6" w14:textId="77777777" w:rsidR="00465CB5" w:rsidRPr="008C52E3" w:rsidRDefault="00465CB5" w:rsidP="00465CB5">
      <w:pPr>
        <w:rPr>
          <w:rFonts w:ascii="Arial" w:hAnsi="Arial" w:cs="Arial"/>
          <w:sz w:val="20"/>
          <w:szCs w:val="20"/>
        </w:rPr>
      </w:pPr>
      <w:r w:rsidRPr="008C52E3">
        <w:rPr>
          <w:rFonts w:ascii="Arial" w:hAnsi="Arial"/>
          <w:sz w:val="20"/>
          <w:szCs w:val="20"/>
        </w:rPr>
        <w:t>9.</w:t>
      </w:r>
      <w:r w:rsidRPr="008C52E3">
        <w:rPr>
          <w:rFonts w:ascii="Arial" w:hAnsi="Arial"/>
          <w:sz w:val="20"/>
          <w:szCs w:val="20"/>
        </w:rPr>
        <w:tab/>
        <w:t>V prípade spracovávania veľmi prašných materiálov (napr. kameň, betón a pod.) je potrebné po dokončení prác nechať zariadenie v prevádzke bez záťaže do momentu opadnutia prachu, za účelom jeho samočinného očistenia.</w:t>
      </w:r>
    </w:p>
    <w:p w14:paraId="43029E91" w14:textId="77777777" w:rsidR="00465CB5" w:rsidRPr="008C52E3" w:rsidRDefault="00465CB5" w:rsidP="00465CB5">
      <w:pPr>
        <w:rPr>
          <w:rFonts w:ascii="Arial" w:hAnsi="Arial" w:cs="Arial"/>
          <w:sz w:val="20"/>
          <w:szCs w:val="20"/>
        </w:rPr>
      </w:pPr>
    </w:p>
    <w:p w14:paraId="5689F92A" w14:textId="77777777" w:rsidR="00465CB5" w:rsidRPr="008C52E3" w:rsidRDefault="00465CB5" w:rsidP="00465CB5">
      <w:pPr>
        <w:rPr>
          <w:rFonts w:ascii="Arial" w:hAnsi="Arial" w:cs="Arial"/>
          <w:sz w:val="20"/>
          <w:szCs w:val="20"/>
        </w:rPr>
      </w:pPr>
      <w:r w:rsidRPr="008C52E3">
        <w:rPr>
          <w:rFonts w:ascii="Arial" w:hAnsi="Arial"/>
          <w:sz w:val="20"/>
          <w:szCs w:val="20"/>
        </w:rPr>
        <w:t>VII. ÚDRŽBA</w:t>
      </w:r>
    </w:p>
    <w:p w14:paraId="0628ADF5"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61A6407B" w14:textId="77777777" w:rsidR="00465CB5" w:rsidRPr="008C52E3" w:rsidRDefault="00465CB5" w:rsidP="00465CB5">
      <w:pPr>
        <w:rPr>
          <w:rFonts w:ascii="Arial" w:hAnsi="Arial" w:cs="Arial"/>
          <w:b/>
          <w:bCs/>
          <w:sz w:val="20"/>
          <w:szCs w:val="20"/>
        </w:rPr>
      </w:pPr>
      <w:r w:rsidRPr="008C52E3">
        <w:rPr>
          <w:rFonts w:ascii="Arial" w:hAnsi="Arial"/>
          <w:b/>
          <w:bCs/>
          <w:sz w:val="20"/>
          <w:szCs w:val="20"/>
        </w:rPr>
        <w:t>Pred pristúpením ku každej kontrole alebo údržbe treba zariadenie vypnúť a odpojiť od napájania.</w:t>
      </w:r>
    </w:p>
    <w:p w14:paraId="42049C87" w14:textId="77777777" w:rsidR="00465CB5" w:rsidRPr="008C52E3" w:rsidRDefault="00465CB5" w:rsidP="00465CB5">
      <w:pPr>
        <w:rPr>
          <w:rFonts w:ascii="Arial" w:hAnsi="Arial" w:cs="Arial"/>
          <w:b/>
          <w:bCs/>
          <w:sz w:val="20"/>
          <w:szCs w:val="20"/>
        </w:rPr>
      </w:pPr>
      <w:r w:rsidRPr="008C52E3">
        <w:rPr>
          <w:rFonts w:ascii="Arial" w:hAnsi="Arial"/>
          <w:b/>
          <w:bCs/>
          <w:sz w:val="20"/>
          <w:szCs w:val="20"/>
        </w:rPr>
        <w:t>VÝMENA KIEF</w:t>
      </w:r>
    </w:p>
    <w:p w14:paraId="45F5CBD2" w14:textId="77777777" w:rsidR="00465CB5" w:rsidRPr="008C52E3" w:rsidRDefault="00465CB5" w:rsidP="00465CB5">
      <w:pPr>
        <w:rPr>
          <w:rFonts w:ascii="Arial" w:hAnsi="Arial" w:cs="Arial"/>
          <w:sz w:val="20"/>
          <w:szCs w:val="20"/>
        </w:rPr>
      </w:pPr>
      <w:r w:rsidRPr="008C52E3">
        <w:rPr>
          <w:rFonts w:ascii="Arial" w:hAnsi="Arial"/>
          <w:b/>
          <w:bCs/>
          <w:sz w:val="20"/>
          <w:szCs w:val="20"/>
        </w:rPr>
        <w:lastRenderedPageBreak/>
        <w:t>V prípade opotrebenia uhlíkových kief, sa musia obidve kefy vymeniť súčasne za originálne.</w:t>
      </w:r>
      <w:r w:rsidRPr="008C52E3">
        <w:rPr>
          <w:rFonts w:ascii="Arial" w:hAnsi="Arial"/>
          <w:sz w:val="20"/>
          <w:szCs w:val="20"/>
        </w:rPr>
        <w:t xml:space="preserve"> Výmenu kief je potrebné vykonať len v autorizovanom servise. Je zakázané vykonávať výmenu kief samostatne.</w:t>
      </w:r>
    </w:p>
    <w:p w14:paraId="01991CE5" w14:textId="77777777" w:rsidR="00465CB5" w:rsidRPr="008C52E3" w:rsidRDefault="00465CB5" w:rsidP="00465CB5">
      <w:pPr>
        <w:rPr>
          <w:rFonts w:ascii="Arial" w:hAnsi="Arial" w:cs="Arial"/>
          <w:b/>
          <w:bCs/>
          <w:sz w:val="20"/>
          <w:szCs w:val="20"/>
        </w:rPr>
      </w:pPr>
      <w:r w:rsidRPr="008C52E3">
        <w:rPr>
          <w:rFonts w:ascii="Arial" w:hAnsi="Arial"/>
          <w:b/>
          <w:bCs/>
          <w:sz w:val="20"/>
          <w:szCs w:val="20"/>
        </w:rPr>
        <w:t>VŠEOBECNÁ KONTROLA</w:t>
      </w:r>
    </w:p>
    <w:p w14:paraId="69F63C5B" w14:textId="77777777" w:rsidR="00465CB5" w:rsidRPr="008C52E3" w:rsidRDefault="00465CB5" w:rsidP="00465CB5">
      <w:pPr>
        <w:rPr>
          <w:rFonts w:ascii="Arial" w:hAnsi="Arial" w:cs="Arial"/>
          <w:sz w:val="20"/>
          <w:szCs w:val="20"/>
        </w:rPr>
      </w:pPr>
      <w:r w:rsidRPr="008C52E3">
        <w:rPr>
          <w:rFonts w:ascii="Arial" w:hAnsi="Arial"/>
          <w:b/>
          <w:bCs/>
          <w:sz w:val="20"/>
          <w:szCs w:val="20"/>
        </w:rPr>
        <w:t>Pravidelne kontrolujte, či sú všetky skrutky správne upevnené.</w:t>
      </w:r>
      <w:r w:rsidRPr="008C52E3">
        <w:rPr>
          <w:rFonts w:ascii="Arial" w:hAnsi="Arial"/>
          <w:sz w:val="20"/>
          <w:szCs w:val="20"/>
        </w:rPr>
        <w:t xml:space="preserve"> V prípade akéhokoľvek uvoľnenia sa ktorejkoľvek zo skrutiek ju okamžite utiahnite, aby ste sa vyhli nebezpečenstvu.</w:t>
      </w:r>
    </w:p>
    <w:p w14:paraId="26764D9F" w14:textId="77777777" w:rsidR="00465CB5" w:rsidRPr="008C52E3" w:rsidRDefault="00465CB5" w:rsidP="00465CB5">
      <w:pPr>
        <w:rPr>
          <w:rFonts w:ascii="Arial" w:hAnsi="Arial" w:cs="Arial"/>
          <w:sz w:val="20"/>
          <w:szCs w:val="20"/>
        </w:rPr>
      </w:pPr>
      <w:r w:rsidRPr="008C52E3">
        <w:rPr>
          <w:rFonts w:ascii="Arial" w:hAnsi="Arial"/>
          <w:sz w:val="20"/>
          <w:szCs w:val="20"/>
        </w:rPr>
        <w:t>Ak je nutná výmena kábla, je to potrebné vykonať len v autorizovanom servise výrobcu, aby ste sa vyhli strate záruky z dôvodu zasahovania do jeho vnútra.</w:t>
      </w:r>
    </w:p>
    <w:p w14:paraId="238C948C" w14:textId="77777777" w:rsidR="00465CB5" w:rsidRPr="008C52E3" w:rsidRDefault="00465CB5" w:rsidP="00465CB5">
      <w:pPr>
        <w:rPr>
          <w:rFonts w:ascii="Arial" w:hAnsi="Arial" w:cs="Arial"/>
          <w:b/>
          <w:bCs/>
          <w:sz w:val="20"/>
          <w:szCs w:val="20"/>
        </w:rPr>
      </w:pPr>
      <w:r w:rsidRPr="008C52E3">
        <w:rPr>
          <w:rFonts w:ascii="Arial" w:hAnsi="Arial"/>
          <w:b/>
          <w:bCs/>
          <w:sz w:val="20"/>
          <w:szCs w:val="20"/>
        </w:rPr>
        <w:t>ČISTENIE</w:t>
      </w:r>
    </w:p>
    <w:p w14:paraId="632B72C8" w14:textId="77777777" w:rsidR="00465CB5" w:rsidRPr="008C52E3" w:rsidRDefault="00465CB5" w:rsidP="00465CB5">
      <w:pPr>
        <w:rPr>
          <w:rFonts w:ascii="Arial" w:hAnsi="Arial" w:cs="Arial"/>
          <w:b/>
          <w:bCs/>
          <w:sz w:val="20"/>
          <w:szCs w:val="20"/>
        </w:rPr>
      </w:pPr>
      <w:r w:rsidRPr="008C52E3">
        <w:rPr>
          <w:rFonts w:ascii="Arial" w:hAnsi="Arial"/>
          <w:b/>
          <w:bCs/>
          <w:sz w:val="20"/>
          <w:szCs w:val="20"/>
        </w:rPr>
        <w:t>Zariadenie a ventilačné otvory udržiavajte vždy v čistote. Pravidelne kontrolujte ventilačné otvory a miesta okolo vypínača.</w:t>
      </w:r>
      <w:r w:rsidRPr="008C52E3">
        <w:rPr>
          <w:rFonts w:ascii="Arial" w:hAnsi="Arial"/>
          <w:sz w:val="20"/>
          <w:szCs w:val="20"/>
        </w:rPr>
        <w:t xml:space="preserve"> Usadený prach odstraňujte pomocou mäkkej handričky alebo stlačeného vzduchu. Počas čistenia používajte ochranu očí.</w:t>
      </w:r>
      <w:r w:rsidRPr="008C52E3">
        <w:rPr>
          <w:rFonts w:ascii="Arial" w:hAnsi="Arial"/>
          <w:b/>
          <w:bCs/>
          <w:sz w:val="20"/>
          <w:szCs w:val="20"/>
        </w:rPr>
        <w:t xml:space="preserve"> </w:t>
      </w:r>
      <w:r w:rsidRPr="008C52E3">
        <w:rPr>
          <w:rFonts w:ascii="Arial" w:hAnsi="Arial"/>
          <w:sz w:val="20"/>
          <w:szCs w:val="20"/>
        </w:rPr>
        <w:t>V prípade nutnosti sa môžu vonkajšie plastové časti čistiť vlhkou handričkou s jemným detergentom.</w:t>
      </w:r>
      <w:r w:rsidRPr="008C52E3">
        <w:rPr>
          <w:rFonts w:ascii="Arial" w:hAnsi="Arial"/>
          <w:b/>
          <w:bCs/>
          <w:sz w:val="20"/>
          <w:szCs w:val="20"/>
        </w:rPr>
        <w:t xml:space="preserve"> </w:t>
      </w:r>
      <w:r w:rsidRPr="008C52E3">
        <w:rPr>
          <w:rFonts w:ascii="Arial" w:hAnsi="Arial"/>
          <w:sz w:val="20"/>
          <w:szCs w:val="20"/>
        </w:rPr>
        <w:t>Osobitnú pozornosť obráťte na čistotu úchytov. Znečistená rukoväť môže mať za následok obmedzenie pevnosti uchopenia. Toto môže prispieť k strate kontroly nad elektronáradím</w:t>
      </w:r>
    </w:p>
    <w:p w14:paraId="14DF5E24" w14:textId="77777777" w:rsidR="00465CB5" w:rsidRPr="008C52E3" w:rsidRDefault="00465CB5" w:rsidP="00465CB5">
      <w:pPr>
        <w:rPr>
          <w:rFonts w:ascii="Arial" w:hAnsi="Arial" w:cs="Arial"/>
          <w:b/>
          <w:bCs/>
          <w:sz w:val="20"/>
          <w:szCs w:val="20"/>
        </w:rPr>
      </w:pPr>
      <w:r w:rsidRPr="008C52E3">
        <w:rPr>
          <w:rFonts w:ascii="Arial" w:hAnsi="Arial"/>
          <w:b/>
          <w:bCs/>
          <w:sz w:val="20"/>
          <w:szCs w:val="20"/>
        </w:rPr>
        <w:t>POZOR!</w:t>
      </w:r>
    </w:p>
    <w:p w14:paraId="582B4BBD" w14:textId="77777777" w:rsidR="00465CB5" w:rsidRPr="008C52E3" w:rsidRDefault="00465CB5" w:rsidP="00465CB5">
      <w:pPr>
        <w:rPr>
          <w:rFonts w:ascii="Arial" w:hAnsi="Arial" w:cs="Arial"/>
          <w:b/>
          <w:bCs/>
          <w:sz w:val="20"/>
          <w:szCs w:val="20"/>
        </w:rPr>
      </w:pPr>
      <w:r w:rsidRPr="008C52E3">
        <w:rPr>
          <w:rFonts w:ascii="Arial" w:hAnsi="Arial"/>
          <w:b/>
          <w:bCs/>
          <w:sz w:val="20"/>
          <w:szCs w:val="20"/>
        </w:rPr>
        <w:t>Na čistenie zariadenia sa zakazuje používať rozpúšťadlá a iné agresívne a horľavé chemické prostriedky!</w:t>
      </w:r>
    </w:p>
    <w:p w14:paraId="10058880" w14:textId="77777777" w:rsidR="00465CB5" w:rsidRPr="008C52E3" w:rsidRDefault="00465CB5" w:rsidP="00465CB5">
      <w:pPr>
        <w:rPr>
          <w:rFonts w:ascii="Arial" w:hAnsi="Arial" w:cs="Arial"/>
          <w:b/>
          <w:bCs/>
          <w:sz w:val="20"/>
          <w:szCs w:val="20"/>
        </w:rPr>
      </w:pPr>
      <w:r w:rsidRPr="008C52E3">
        <w:rPr>
          <w:rFonts w:ascii="Arial" w:hAnsi="Arial"/>
          <w:b/>
          <w:bCs/>
          <w:sz w:val="20"/>
          <w:szCs w:val="20"/>
        </w:rPr>
        <w:t>Nedovoľte, aby došlo ku kontaktu zariadenia s vodou. Žiadnu časť elektronáradia neponárajte do vody!</w:t>
      </w:r>
    </w:p>
    <w:p w14:paraId="3F524D20" w14:textId="77777777" w:rsidR="00465CB5" w:rsidRPr="008C52E3" w:rsidRDefault="00465CB5" w:rsidP="00465CB5">
      <w:pPr>
        <w:rPr>
          <w:rFonts w:ascii="Arial" w:hAnsi="Arial" w:cs="Arial"/>
          <w:b/>
          <w:bCs/>
          <w:sz w:val="20"/>
          <w:szCs w:val="20"/>
        </w:rPr>
      </w:pPr>
      <w:r w:rsidRPr="008C52E3">
        <w:rPr>
          <w:rFonts w:ascii="Arial" w:hAnsi="Arial"/>
          <w:b/>
          <w:bCs/>
          <w:sz w:val="20"/>
          <w:szCs w:val="20"/>
        </w:rPr>
        <w:t>Pre zaistenie bezpečnosti a spoľahlivosti zariadenia, opravy (vrátane kontroly a výmeny kief) by mali vykonávať kvalifikované osoby, len v autorizovaných servisoch a s použitím originálnych náhradných dielov. Každý neoprávnený zásah do zariadenia povedie k zrušeniu záruky, a navyše môže spôsobiť nesprávne fungovanie elektronáradia a ohrozenie pre používateľa.</w:t>
      </w:r>
    </w:p>
    <w:p w14:paraId="5365880F" w14:textId="77777777" w:rsidR="00465CB5" w:rsidRPr="008C52E3" w:rsidRDefault="00465CB5" w:rsidP="00465CB5">
      <w:pPr>
        <w:rPr>
          <w:rFonts w:ascii="Arial" w:hAnsi="Arial" w:cs="Arial"/>
          <w:sz w:val="20"/>
          <w:szCs w:val="20"/>
        </w:rPr>
      </w:pPr>
      <w:r w:rsidRPr="008C52E3">
        <w:rPr>
          <w:rFonts w:ascii="Arial" w:hAnsi="Arial"/>
          <w:sz w:val="20"/>
          <w:szCs w:val="20"/>
        </w:rPr>
        <w:t>VIII. ZÁRUKA</w:t>
      </w:r>
    </w:p>
    <w:p w14:paraId="79219391" w14:textId="77777777" w:rsidR="00465CB5" w:rsidRPr="008C52E3" w:rsidRDefault="00465CB5" w:rsidP="00465CB5">
      <w:pPr>
        <w:rPr>
          <w:rFonts w:ascii="Arial" w:hAnsi="Arial" w:cs="Arial"/>
          <w:b/>
          <w:bCs/>
          <w:sz w:val="20"/>
          <w:szCs w:val="20"/>
        </w:rPr>
      </w:pPr>
      <w:r w:rsidRPr="008C52E3">
        <w:rPr>
          <w:rFonts w:ascii="Arial" w:hAnsi="Arial"/>
          <w:b/>
          <w:bCs/>
          <w:sz w:val="20"/>
          <w:szCs w:val="20"/>
        </w:rPr>
        <w:t>Záručná doba elektronáradia MODECO EXPERT je stanovená v záručnom liste, ktorý je pripojený k zariadeniu. Na poruchy vyplývajúce s bežného používania, vzniknuté v dôsledku mechanických poškodení spôsobených nesprávnym prevádzkovaním alebo nedodržiavaním pokynov návodu na použitie, použitím v rozpore s určením, nesprávnou údržbou, používaním nesprávneho príslušenstva a závad vzniknutých v dôsledku preťaženia zariadenia sa záruka nevzťahuje.</w:t>
      </w:r>
    </w:p>
    <w:p w14:paraId="18272600" w14:textId="77777777" w:rsidR="00465CB5" w:rsidRPr="008C52E3" w:rsidRDefault="00465CB5" w:rsidP="00465CB5">
      <w:pPr>
        <w:rPr>
          <w:rFonts w:ascii="Arial" w:hAnsi="Arial" w:cs="Arial"/>
          <w:sz w:val="20"/>
          <w:szCs w:val="20"/>
        </w:rPr>
      </w:pPr>
      <w:r w:rsidRPr="008C52E3">
        <w:rPr>
          <w:rFonts w:ascii="Arial" w:hAnsi="Arial"/>
          <w:sz w:val="20"/>
          <w:szCs w:val="20"/>
        </w:rPr>
        <w:t>Výrobky, ktoré majú závady vyplývajúce z materiálových vád alebo tiež majú výrobné chyby budú bezplatne opravené alebo vymenené za plnohodnotné.</w:t>
      </w:r>
    </w:p>
    <w:p w14:paraId="30E99F73" w14:textId="77777777" w:rsidR="00465CB5" w:rsidRPr="008C52E3" w:rsidRDefault="00465CB5" w:rsidP="00465CB5">
      <w:pPr>
        <w:rPr>
          <w:rFonts w:ascii="Arial" w:hAnsi="Arial" w:cs="Arial"/>
          <w:sz w:val="20"/>
          <w:szCs w:val="20"/>
        </w:rPr>
      </w:pPr>
      <w:r w:rsidRPr="008C52E3">
        <w:rPr>
          <w:rFonts w:ascii="Arial" w:hAnsi="Arial"/>
          <w:sz w:val="20"/>
          <w:szCs w:val="20"/>
        </w:rPr>
        <w:t>Reklamácie týkajúce sa chybného elektronáradia MODECO EXPERT budú uznané pod podmienkou zaslania zariadenia predajcovi alebo jeho dodania do autorizovaného servisu, ktorý sa zaoberá záručným servisom zariadení, v nerozmontovanej forme, bez akéhokoľvek prerábania, s vyplneným predajcom záručným listom, na ktorom je zaznamenaný index a sériové číslo, vrátane opisu závad, údajov nadobúdateľa a dokladom o kúpe vo forme paragónu alebo kópia faktúry (s rovnakým dátumom predaja, ako v záručnom liste).</w:t>
      </w:r>
    </w:p>
    <w:p w14:paraId="0D96C344" w14:textId="77777777" w:rsidR="00465CB5" w:rsidRPr="008C52E3" w:rsidRDefault="00465CB5" w:rsidP="00465CB5">
      <w:pPr>
        <w:rPr>
          <w:rFonts w:ascii="Arial" w:hAnsi="Arial" w:cs="Arial"/>
          <w:sz w:val="20"/>
          <w:szCs w:val="20"/>
        </w:rPr>
      </w:pPr>
      <w:r w:rsidRPr="008C52E3">
        <w:rPr>
          <w:rFonts w:ascii="Arial" w:hAnsi="Arial"/>
          <w:sz w:val="20"/>
          <w:szCs w:val="20"/>
        </w:rPr>
        <w:t>IX. ORIGINÁLNE VYHLÁSENIE O ZHODE ES</w:t>
      </w:r>
    </w:p>
    <w:p w14:paraId="6BCDBBED" w14:textId="77777777" w:rsidR="00465CB5" w:rsidRPr="008C52E3" w:rsidRDefault="00465CB5" w:rsidP="00465CB5">
      <w:pPr>
        <w:rPr>
          <w:rFonts w:ascii="Arial" w:hAnsi="Arial" w:cs="Arial"/>
          <w:sz w:val="20"/>
          <w:szCs w:val="20"/>
        </w:rPr>
      </w:pPr>
      <w:r w:rsidRPr="008C52E3">
        <w:rPr>
          <w:rFonts w:ascii="Arial" w:hAnsi="Arial"/>
          <w:sz w:val="20"/>
          <w:szCs w:val="20"/>
        </w:rPr>
        <w:t>VYHLÁSENIE O ZHODE ES</w:t>
      </w:r>
    </w:p>
    <w:p w14:paraId="4EAF6417" w14:textId="77777777" w:rsidR="00465CB5" w:rsidRPr="008C52E3" w:rsidRDefault="00465CB5" w:rsidP="00465CB5">
      <w:pPr>
        <w:rPr>
          <w:rFonts w:ascii="Arial" w:hAnsi="Arial" w:cs="Arial"/>
          <w:sz w:val="20"/>
          <w:szCs w:val="20"/>
        </w:rPr>
      </w:pPr>
      <w:r w:rsidRPr="008C52E3">
        <w:rPr>
          <w:rFonts w:ascii="Arial" w:hAnsi="Arial"/>
          <w:sz w:val="20"/>
          <w:szCs w:val="20"/>
        </w:rPr>
        <w:t>No: 1/I/2019/RSA</w:t>
      </w:r>
    </w:p>
    <w:p w14:paraId="399F9CE6" w14:textId="77777777" w:rsidR="00465CB5" w:rsidRPr="008C52E3" w:rsidRDefault="00465CB5" w:rsidP="00465CB5">
      <w:pPr>
        <w:rPr>
          <w:rFonts w:ascii="Arial" w:hAnsi="Arial" w:cs="Arial"/>
          <w:sz w:val="20"/>
          <w:szCs w:val="20"/>
        </w:rPr>
      </w:pPr>
      <w:r w:rsidRPr="008C52E3">
        <w:rPr>
          <w:rFonts w:ascii="Arial" w:hAnsi="Arial"/>
          <w:sz w:val="20"/>
          <w:szCs w:val="20"/>
        </w:rPr>
        <w:t xml:space="preserve">RAWLPLUG S.A., ul. Kwidzyńska 6, 51-416 </w:t>
      </w:r>
      <w:r>
        <w:rPr>
          <w:rFonts w:ascii="Arial" w:hAnsi="Arial"/>
          <w:sz w:val="20"/>
          <w:szCs w:val="20"/>
        </w:rPr>
        <w:t>Wrocław</w:t>
      </w:r>
      <w:r w:rsidRPr="008C52E3">
        <w:rPr>
          <w:rFonts w:ascii="Arial" w:hAnsi="Arial"/>
          <w:sz w:val="20"/>
          <w:szCs w:val="20"/>
        </w:rPr>
        <w:t xml:space="preserve"> prehlasuje, že</w:t>
      </w:r>
    </w:p>
    <w:p w14:paraId="3B52F587" w14:textId="77777777" w:rsidR="00465CB5" w:rsidRPr="008C52E3" w:rsidRDefault="00465CB5" w:rsidP="00465CB5">
      <w:pPr>
        <w:rPr>
          <w:rFonts w:ascii="Arial" w:hAnsi="Arial" w:cs="Arial"/>
          <w:b/>
          <w:bCs/>
          <w:sz w:val="20"/>
          <w:szCs w:val="20"/>
        </w:rPr>
      </w:pPr>
      <w:r w:rsidRPr="008C52E3">
        <w:rPr>
          <w:rFonts w:ascii="Arial" w:hAnsi="Arial"/>
          <w:b/>
          <w:bCs/>
          <w:sz w:val="20"/>
          <w:szCs w:val="20"/>
        </w:rPr>
        <w:lastRenderedPageBreak/>
        <w:t>Vŕtacie kladivo MN-90-221</w:t>
      </w:r>
    </w:p>
    <w:p w14:paraId="78A20AF0" w14:textId="77777777" w:rsidR="00465CB5" w:rsidRPr="008C52E3" w:rsidRDefault="00465CB5" w:rsidP="00465CB5">
      <w:pPr>
        <w:rPr>
          <w:rFonts w:ascii="Arial" w:hAnsi="Arial" w:cs="Arial"/>
          <w:sz w:val="20"/>
          <w:szCs w:val="20"/>
        </w:rPr>
      </w:pPr>
      <w:r w:rsidRPr="008C52E3">
        <w:rPr>
          <w:rFonts w:ascii="Arial" w:hAnsi="Arial"/>
          <w:sz w:val="20"/>
          <w:szCs w:val="20"/>
        </w:rPr>
        <w:t xml:space="preserve">vyhovuje </w:t>
      </w:r>
      <w:r w:rsidRPr="008C52E3">
        <w:rPr>
          <w:rFonts w:ascii="Arial" w:hAnsi="Arial"/>
          <w:b/>
          <w:bCs/>
          <w:sz w:val="20"/>
          <w:szCs w:val="20"/>
        </w:rPr>
        <w:t>požiadavkám nasledujúcich noriem a normatívnym dokumentom:</w:t>
      </w:r>
    </w:p>
    <w:p w14:paraId="7B8AA3A7" w14:textId="77777777" w:rsidR="00465CB5" w:rsidRPr="008C52E3" w:rsidRDefault="00465CB5" w:rsidP="00465CB5">
      <w:pPr>
        <w:rPr>
          <w:rFonts w:ascii="Arial" w:hAnsi="Arial" w:cs="Arial"/>
          <w:sz w:val="20"/>
          <w:szCs w:val="20"/>
        </w:rPr>
      </w:pPr>
      <w:r w:rsidRPr="008C52E3">
        <w:rPr>
          <w:rFonts w:ascii="Arial" w:hAnsi="Arial"/>
          <w:sz w:val="20"/>
          <w:szCs w:val="20"/>
        </w:rPr>
        <w:t>Smernice o elektromagnetickej kompatibilite [2014/30/ES]</w:t>
      </w:r>
    </w:p>
    <w:p w14:paraId="10B53149" w14:textId="77777777" w:rsidR="00465CB5" w:rsidRPr="008C52E3" w:rsidRDefault="00465CB5" w:rsidP="00465CB5">
      <w:pPr>
        <w:rPr>
          <w:rFonts w:ascii="Arial" w:hAnsi="Arial" w:cs="Arial"/>
          <w:sz w:val="20"/>
          <w:szCs w:val="20"/>
        </w:rPr>
      </w:pPr>
      <w:r w:rsidRPr="008C52E3">
        <w:rPr>
          <w:rFonts w:ascii="Arial" w:hAnsi="Arial"/>
          <w:sz w:val="20"/>
          <w:szCs w:val="20"/>
        </w:rPr>
        <w:t>Smernice o strojových zariadeniach [2006/42/ES]</w:t>
      </w:r>
    </w:p>
    <w:p w14:paraId="12307B7D" w14:textId="77777777" w:rsidR="00465CB5" w:rsidRPr="008C52E3" w:rsidRDefault="00465CB5" w:rsidP="00465CB5">
      <w:pPr>
        <w:rPr>
          <w:rFonts w:ascii="Arial" w:hAnsi="Arial" w:cs="Arial"/>
          <w:sz w:val="20"/>
          <w:szCs w:val="20"/>
        </w:rPr>
      </w:pPr>
      <w:r w:rsidRPr="008C52E3">
        <w:rPr>
          <w:rFonts w:ascii="Arial" w:hAnsi="Arial"/>
          <w:sz w:val="20"/>
          <w:szCs w:val="20"/>
        </w:rPr>
        <w:t>Smernice o nízkom napätí [2014/35/EÚ]</w:t>
      </w:r>
    </w:p>
    <w:p w14:paraId="68FE2633" w14:textId="77777777" w:rsidR="00465CB5" w:rsidRPr="008C52E3" w:rsidRDefault="00465CB5" w:rsidP="00465CB5">
      <w:pPr>
        <w:rPr>
          <w:rFonts w:ascii="Arial" w:hAnsi="Arial" w:cs="Arial"/>
          <w:sz w:val="20"/>
          <w:szCs w:val="20"/>
        </w:rPr>
      </w:pPr>
      <w:r w:rsidRPr="008C52E3">
        <w:rPr>
          <w:rFonts w:ascii="Arial" w:hAnsi="Arial"/>
          <w:sz w:val="20"/>
          <w:szCs w:val="20"/>
        </w:rPr>
        <w:t>Smernice RoHS [2011/65/EÚ]</w:t>
      </w:r>
    </w:p>
    <w:p w14:paraId="790C70C7" w14:textId="77777777" w:rsidR="00465CB5" w:rsidRPr="008C52E3" w:rsidRDefault="00465CB5" w:rsidP="00465CB5">
      <w:pPr>
        <w:rPr>
          <w:rFonts w:ascii="Arial" w:hAnsi="Arial" w:cs="Arial"/>
          <w:sz w:val="20"/>
          <w:szCs w:val="20"/>
        </w:rPr>
      </w:pPr>
    </w:p>
    <w:p w14:paraId="6D4F84F7" w14:textId="77777777" w:rsidR="00465CB5" w:rsidRPr="008C52E3" w:rsidRDefault="00465CB5" w:rsidP="00465CB5">
      <w:pPr>
        <w:rPr>
          <w:rFonts w:ascii="Arial" w:hAnsi="Arial" w:cs="Arial"/>
          <w:b/>
          <w:bCs/>
          <w:sz w:val="20"/>
          <w:szCs w:val="20"/>
        </w:rPr>
      </w:pPr>
      <w:r w:rsidRPr="008C52E3">
        <w:rPr>
          <w:rFonts w:ascii="Arial" w:hAnsi="Arial"/>
          <w:b/>
          <w:bCs/>
          <w:sz w:val="20"/>
          <w:szCs w:val="20"/>
        </w:rPr>
        <w:t>Hodnotenie požiadaviek na bezpečnosť a kompatibilitu sa vykonalo na základe nasledujúcich noriem:</w:t>
      </w:r>
    </w:p>
    <w:p w14:paraId="1EACEF8B" w14:textId="77777777" w:rsidR="00465CB5" w:rsidRPr="008C52E3" w:rsidRDefault="00465CB5" w:rsidP="00465CB5">
      <w:pPr>
        <w:rPr>
          <w:rFonts w:ascii="Arial" w:hAnsi="Arial" w:cs="Arial"/>
          <w:sz w:val="20"/>
          <w:szCs w:val="20"/>
        </w:rPr>
      </w:pPr>
      <w:r w:rsidRPr="008C52E3">
        <w:rPr>
          <w:rFonts w:ascii="Arial" w:hAnsi="Arial"/>
          <w:sz w:val="20"/>
          <w:szCs w:val="20"/>
        </w:rPr>
        <w:t xml:space="preserve">EN 60745-1:2009+A11:2011 </w:t>
      </w:r>
    </w:p>
    <w:p w14:paraId="6B6E6C0E" w14:textId="77777777" w:rsidR="00465CB5" w:rsidRPr="008C52E3" w:rsidRDefault="00465CB5" w:rsidP="00465CB5">
      <w:pPr>
        <w:rPr>
          <w:rFonts w:ascii="Arial" w:hAnsi="Arial" w:cs="Arial"/>
          <w:sz w:val="20"/>
          <w:szCs w:val="20"/>
        </w:rPr>
      </w:pPr>
      <w:r w:rsidRPr="008C52E3">
        <w:rPr>
          <w:rFonts w:ascii="Arial" w:hAnsi="Arial"/>
          <w:sz w:val="20"/>
          <w:szCs w:val="20"/>
        </w:rPr>
        <w:t xml:space="preserve">EN 60745-2-6:2010 </w:t>
      </w:r>
    </w:p>
    <w:p w14:paraId="063436A5" w14:textId="77777777" w:rsidR="00465CB5" w:rsidRPr="008C52E3" w:rsidRDefault="00465CB5" w:rsidP="00465CB5">
      <w:pPr>
        <w:rPr>
          <w:rFonts w:ascii="Arial" w:hAnsi="Arial" w:cs="Arial"/>
          <w:sz w:val="20"/>
          <w:szCs w:val="20"/>
        </w:rPr>
      </w:pPr>
      <w:r w:rsidRPr="008C52E3">
        <w:rPr>
          <w:rFonts w:ascii="Arial" w:hAnsi="Arial"/>
          <w:sz w:val="20"/>
          <w:szCs w:val="20"/>
        </w:rPr>
        <w:t>AfPS GS 2014:01</w:t>
      </w:r>
    </w:p>
    <w:p w14:paraId="1C211E9A" w14:textId="77777777" w:rsidR="00465CB5" w:rsidRPr="008C52E3" w:rsidRDefault="00465CB5" w:rsidP="00465CB5">
      <w:pPr>
        <w:rPr>
          <w:rFonts w:ascii="Arial" w:hAnsi="Arial" w:cs="Arial"/>
          <w:sz w:val="20"/>
          <w:szCs w:val="20"/>
        </w:rPr>
      </w:pPr>
    </w:p>
    <w:p w14:paraId="3D9FB870" w14:textId="77777777" w:rsidR="00465CB5" w:rsidRPr="008C52E3" w:rsidRDefault="00465CB5" w:rsidP="00465CB5">
      <w:pPr>
        <w:rPr>
          <w:rFonts w:ascii="Arial" w:hAnsi="Arial" w:cs="Arial"/>
          <w:b/>
          <w:bCs/>
          <w:sz w:val="20"/>
          <w:szCs w:val="20"/>
        </w:rPr>
      </w:pPr>
      <w:r w:rsidRPr="008C52E3">
        <w:rPr>
          <w:rFonts w:ascii="Arial" w:hAnsi="Arial"/>
          <w:b/>
          <w:bCs/>
          <w:sz w:val="20"/>
          <w:szCs w:val="20"/>
        </w:rPr>
        <w:t>Test na trh EÚ vykonal:</w:t>
      </w:r>
    </w:p>
    <w:p w14:paraId="337366E5" w14:textId="77777777" w:rsidR="00465CB5" w:rsidRPr="008C52E3" w:rsidRDefault="00465CB5" w:rsidP="00465CB5">
      <w:pPr>
        <w:rPr>
          <w:rFonts w:ascii="Arial" w:hAnsi="Arial" w:cs="Arial"/>
          <w:sz w:val="20"/>
          <w:szCs w:val="20"/>
        </w:rPr>
      </w:pPr>
      <w:r w:rsidRPr="008C52E3">
        <w:rPr>
          <w:rFonts w:ascii="Arial" w:hAnsi="Arial"/>
          <w:sz w:val="20"/>
          <w:szCs w:val="20"/>
        </w:rPr>
        <w:t>TÜV Rheinland LGA Products GmbH Tillystrasse 2 90431 Nurnberg Germany</w:t>
      </w:r>
    </w:p>
    <w:p w14:paraId="6D3F4099" w14:textId="77777777" w:rsidR="00465CB5" w:rsidRPr="008C52E3" w:rsidRDefault="00465CB5" w:rsidP="00465CB5">
      <w:pPr>
        <w:rPr>
          <w:rFonts w:ascii="Arial" w:hAnsi="Arial" w:cs="Arial"/>
          <w:b/>
          <w:bCs/>
          <w:sz w:val="20"/>
          <w:szCs w:val="20"/>
        </w:rPr>
      </w:pPr>
      <w:r w:rsidRPr="008C52E3">
        <w:rPr>
          <w:rFonts w:ascii="Arial" w:hAnsi="Arial"/>
          <w:b/>
          <w:bCs/>
          <w:sz w:val="20"/>
          <w:szCs w:val="20"/>
        </w:rPr>
        <w:t>Vyhlásenie o zhode / Správa z testov:</w:t>
      </w:r>
    </w:p>
    <w:p w14:paraId="2E9E0C84" w14:textId="77777777" w:rsidR="00465CB5" w:rsidRPr="008C52E3" w:rsidRDefault="00465CB5" w:rsidP="00465CB5">
      <w:pPr>
        <w:rPr>
          <w:rFonts w:ascii="Arial" w:hAnsi="Arial" w:cs="Arial"/>
          <w:sz w:val="20"/>
          <w:szCs w:val="20"/>
        </w:rPr>
      </w:pPr>
      <w:r w:rsidRPr="008C52E3">
        <w:rPr>
          <w:rFonts w:ascii="Arial" w:hAnsi="Arial"/>
          <w:sz w:val="20"/>
          <w:szCs w:val="20"/>
        </w:rPr>
        <w:t>No. S 50422916 0001 zo dňa 26.11.2018.</w:t>
      </w:r>
    </w:p>
    <w:p w14:paraId="00530331" w14:textId="77777777" w:rsidR="00465CB5" w:rsidRPr="008C52E3" w:rsidRDefault="00465CB5" w:rsidP="00465CB5">
      <w:pPr>
        <w:rPr>
          <w:rFonts w:ascii="Arial" w:hAnsi="Arial" w:cs="Arial"/>
          <w:sz w:val="20"/>
          <w:szCs w:val="20"/>
        </w:rPr>
      </w:pPr>
      <w:r w:rsidRPr="008C52E3">
        <w:rPr>
          <w:rFonts w:ascii="Arial" w:hAnsi="Arial"/>
          <w:sz w:val="20"/>
          <w:szCs w:val="20"/>
        </w:rPr>
        <w:t xml:space="preserve">Technická dokumentácia je uchovávaná v sídle firmy Rawlplug S.A. ul. Kwidzyńska 6, 51-416 </w:t>
      </w:r>
      <w:r>
        <w:rPr>
          <w:rFonts w:ascii="Arial" w:hAnsi="Arial"/>
          <w:sz w:val="20"/>
          <w:szCs w:val="20"/>
        </w:rPr>
        <w:t>Wrocław</w:t>
      </w:r>
      <w:r w:rsidRPr="008C52E3">
        <w:rPr>
          <w:rFonts w:ascii="Arial" w:hAnsi="Arial"/>
          <w:sz w:val="20"/>
          <w:szCs w:val="20"/>
        </w:rPr>
        <w:t>.</w:t>
      </w:r>
    </w:p>
    <w:p w14:paraId="0BAE1D1C" w14:textId="77777777" w:rsidR="00465CB5" w:rsidRPr="008C52E3" w:rsidRDefault="00465CB5" w:rsidP="00465CB5">
      <w:pPr>
        <w:rPr>
          <w:rFonts w:ascii="Arial" w:hAnsi="Arial" w:cs="Arial"/>
          <w:sz w:val="20"/>
          <w:szCs w:val="20"/>
        </w:rPr>
      </w:pPr>
      <w:r w:rsidRPr="008C52E3">
        <w:rPr>
          <w:rFonts w:ascii="Arial" w:hAnsi="Arial"/>
          <w:sz w:val="20"/>
          <w:szCs w:val="20"/>
        </w:rPr>
        <w:t>Osobou oprávnenou na prípravu a uchovávanie technickej dokumentácie a vyhotovenie vyhlásenia menom Rawlplug S.A., je:</w:t>
      </w:r>
    </w:p>
    <w:p w14:paraId="319F7864" w14:textId="77777777" w:rsidR="00465CB5" w:rsidRPr="008C52E3" w:rsidRDefault="00465CB5" w:rsidP="00465CB5">
      <w:pPr>
        <w:rPr>
          <w:rFonts w:ascii="Arial" w:hAnsi="Arial" w:cs="Arial"/>
          <w:sz w:val="20"/>
          <w:szCs w:val="20"/>
        </w:rPr>
      </w:pPr>
      <w:r w:rsidRPr="008C52E3">
        <w:rPr>
          <w:rFonts w:ascii="Arial" w:hAnsi="Arial"/>
          <w:sz w:val="20"/>
          <w:szCs w:val="20"/>
        </w:rPr>
        <w:t>Krzysztof Gawroński Manažér Servisu a Certifikácie nástrojov</w:t>
      </w:r>
      <w:r w:rsidRPr="008C52E3">
        <w:rPr>
          <w:rFonts w:ascii="Arial" w:hAnsi="Arial"/>
          <w:sz w:val="20"/>
          <w:szCs w:val="20"/>
        </w:rPr>
        <w:br/>
        <w:t>Rawlplug S.A.</w:t>
      </w:r>
      <w:r w:rsidRPr="008C52E3">
        <w:rPr>
          <w:rFonts w:ascii="Arial" w:hAnsi="Arial"/>
          <w:sz w:val="20"/>
          <w:szCs w:val="20"/>
        </w:rPr>
        <w:br/>
        <w:t>ul. Kwidzyńska 6</w:t>
      </w:r>
      <w:r w:rsidRPr="008C52E3">
        <w:rPr>
          <w:rFonts w:ascii="Arial" w:hAnsi="Arial"/>
          <w:sz w:val="20"/>
          <w:szCs w:val="20"/>
        </w:rPr>
        <w:br/>
        <w:t xml:space="preserve">51-416 </w:t>
      </w:r>
      <w:r>
        <w:rPr>
          <w:rFonts w:ascii="Arial" w:hAnsi="Arial"/>
          <w:sz w:val="20"/>
          <w:szCs w:val="20"/>
        </w:rPr>
        <w:t>Wrocław</w:t>
      </w:r>
    </w:p>
    <w:p w14:paraId="4DDA658A" w14:textId="77777777" w:rsidR="00465CB5" w:rsidRPr="008C52E3" w:rsidRDefault="00465CB5" w:rsidP="00465CB5">
      <w:pPr>
        <w:rPr>
          <w:rFonts w:ascii="Arial" w:hAnsi="Arial" w:cs="Arial"/>
          <w:sz w:val="20"/>
          <w:szCs w:val="20"/>
        </w:rPr>
      </w:pPr>
      <w:r>
        <w:rPr>
          <w:rFonts w:ascii="Arial" w:hAnsi="Arial"/>
          <w:sz w:val="20"/>
          <w:szCs w:val="20"/>
        </w:rPr>
        <w:t>Wrocław</w:t>
      </w:r>
      <w:r w:rsidRPr="008C52E3">
        <w:rPr>
          <w:rFonts w:ascii="Arial" w:hAnsi="Arial"/>
          <w:sz w:val="20"/>
          <w:szCs w:val="20"/>
        </w:rPr>
        <w:t>, 03.01.2019.</w:t>
      </w:r>
    </w:p>
    <w:p w14:paraId="6C3F5D0B" w14:textId="77777777" w:rsidR="00131EC6" w:rsidRPr="00F34970" w:rsidRDefault="00131EC6" w:rsidP="00131EC6">
      <w:pPr>
        <w:rPr>
          <w:rFonts w:ascii="Arial" w:hAnsi="Arial" w:cs="Arial"/>
          <w:sz w:val="20"/>
          <w:szCs w:val="20"/>
        </w:rPr>
      </w:pPr>
      <w:bookmarkStart w:id="2" w:name="_GoBack"/>
      <w:bookmarkEnd w:id="2"/>
    </w:p>
    <w:p w14:paraId="6B206BB8" w14:textId="77777777" w:rsidR="00323F47" w:rsidRDefault="00323F47"/>
    <w:sectPr w:rsidR="0032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566"/>
    <w:multiLevelType w:val="multilevel"/>
    <w:tmpl w:val="E57C7D9E"/>
    <w:lvl w:ilvl="0">
      <w:start w:val="1"/>
      <w:numFmt w:val="decimal"/>
      <w:lvlText w:val="%1."/>
      <w:lvlJc w:val="left"/>
      <w:rPr>
        <w:rFonts w:ascii="Arial" w:eastAsia="Segoe U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EA228D"/>
    <w:multiLevelType w:val="multilevel"/>
    <w:tmpl w:val="714AA3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127FF0"/>
    <w:multiLevelType w:val="multilevel"/>
    <w:tmpl w:val="49186C74"/>
    <w:lvl w:ilvl="0">
      <w:start w:val="1"/>
      <w:numFmt w:val="upperRoman"/>
      <w:lvlText w:val="%1."/>
      <w:lvlJc w:val="left"/>
      <w:rPr>
        <w:rFonts w:ascii="Arial" w:eastAsia="Segoe UI" w:hAnsi="Arial" w:cs="Arial" w:hint="default"/>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6F"/>
    <w:rsid w:val="00131EC6"/>
    <w:rsid w:val="00323F47"/>
    <w:rsid w:val="00465CB5"/>
    <w:rsid w:val="00D05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B25A"/>
  <w15:chartTrackingRefBased/>
  <w15:docId w15:val="{735CEB30-7810-43F6-9164-AE9CD246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1EC6"/>
    <w:rPr>
      <w:lang w:val="sk-S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
    <w:basedOn w:val="Domylnaczcionkaakapitu"/>
    <w:rsid w:val="00131EC6"/>
    <w:rPr>
      <w:rFonts w:ascii="Segoe UI" w:eastAsia="Segoe UI" w:hAnsi="Segoe UI" w:cs="Segoe UI"/>
      <w:b/>
      <w:bCs/>
      <w:i w:val="0"/>
      <w:iCs w:val="0"/>
      <w:smallCaps w:val="0"/>
      <w:strike w:val="0"/>
      <w:color w:val="000000"/>
      <w:spacing w:val="0"/>
      <w:w w:val="100"/>
      <w:position w:val="0"/>
      <w:sz w:val="26"/>
      <w:szCs w:val="26"/>
      <w:u w:val="none"/>
      <w:lang w:val="sk-SK" w:eastAsia="pl-PL" w:bidi="pl-PL"/>
    </w:rPr>
  </w:style>
  <w:style w:type="character" w:customStyle="1" w:styleId="Teksttreci3">
    <w:name w:val="Tekst treści (3)"/>
    <w:basedOn w:val="Domylnaczcionkaakapitu"/>
    <w:rsid w:val="00131EC6"/>
    <w:rPr>
      <w:rFonts w:ascii="Segoe UI" w:eastAsia="Segoe UI" w:hAnsi="Segoe UI" w:cs="Segoe UI"/>
      <w:b/>
      <w:bCs/>
      <w:i w:val="0"/>
      <w:iCs w:val="0"/>
      <w:smallCaps w:val="0"/>
      <w:strike w:val="0"/>
      <w:color w:val="000000"/>
      <w:spacing w:val="0"/>
      <w:w w:val="100"/>
      <w:position w:val="0"/>
      <w:sz w:val="16"/>
      <w:szCs w:val="16"/>
      <w:u w:val="none"/>
      <w:lang w:val="sk-SK" w:eastAsia="pl-PL" w:bidi="pl-PL"/>
    </w:rPr>
  </w:style>
  <w:style w:type="character" w:customStyle="1" w:styleId="Nagwek32">
    <w:name w:val="Nagłówek #3 (2)"/>
    <w:basedOn w:val="Domylnaczcionkaakapitu"/>
    <w:rsid w:val="00131EC6"/>
    <w:rPr>
      <w:rFonts w:ascii="Franklin Gothic Heavy" w:eastAsia="Franklin Gothic Heavy" w:hAnsi="Franklin Gothic Heavy" w:cs="Franklin Gothic Heavy"/>
      <w:b w:val="0"/>
      <w:bCs w:val="0"/>
      <w:i w:val="0"/>
      <w:iCs w:val="0"/>
      <w:smallCaps w:val="0"/>
      <w:strike w:val="0"/>
      <w:color w:val="000000"/>
      <w:spacing w:val="-10"/>
      <w:w w:val="100"/>
      <w:position w:val="0"/>
      <w:sz w:val="30"/>
      <w:szCs w:val="30"/>
      <w:u w:val="none"/>
      <w:lang w:val="sk-SK" w:eastAsia="pl-PL" w:bidi="pl-PL"/>
    </w:rPr>
  </w:style>
  <w:style w:type="character" w:styleId="Hipercze">
    <w:name w:val="Hyperlink"/>
    <w:basedOn w:val="Domylnaczcionkaakapitu"/>
    <w:rsid w:val="00131EC6"/>
    <w:rPr>
      <w:color w:val="0066CC"/>
      <w:u w:val="single"/>
    </w:rPr>
  </w:style>
  <w:style w:type="character" w:customStyle="1" w:styleId="Teksttreci5Exact">
    <w:name w:val="Tekst treści (5) Exact"/>
    <w:basedOn w:val="Teksttreci5"/>
    <w:rsid w:val="00131EC6"/>
    <w:rPr>
      <w:rFonts w:ascii="Segoe UI" w:eastAsia="Segoe UI" w:hAnsi="Segoe UI" w:cs="Segoe UI"/>
      <w:b/>
      <w:bCs/>
      <w:color w:val="FFFFFF"/>
      <w:sz w:val="15"/>
      <w:szCs w:val="15"/>
      <w:shd w:val="clear" w:color="auto" w:fill="FFFFFF"/>
    </w:rPr>
  </w:style>
  <w:style w:type="character" w:customStyle="1" w:styleId="Teksttreci9Exact">
    <w:name w:val="Tekst treści (9) Exact"/>
    <w:basedOn w:val="Domylnaczcionkaakapitu"/>
    <w:link w:val="Teksttreci9"/>
    <w:rsid w:val="00131EC6"/>
    <w:rPr>
      <w:rFonts w:ascii="Segoe UI" w:eastAsia="Segoe UI" w:hAnsi="Segoe UI" w:cs="Segoe UI"/>
      <w:b/>
      <w:bCs/>
      <w:shd w:val="clear" w:color="auto" w:fill="FFFFFF"/>
    </w:rPr>
  </w:style>
  <w:style w:type="character" w:customStyle="1" w:styleId="Teksttreci9MaeliteryExact">
    <w:name w:val="Tekst treści (9) + Małe litery Exact"/>
    <w:basedOn w:val="Teksttreci9Exact"/>
    <w:rsid w:val="00131EC6"/>
    <w:rPr>
      <w:rFonts w:ascii="Segoe UI" w:eastAsia="Segoe UI" w:hAnsi="Segoe UI" w:cs="Segoe UI"/>
      <w:b/>
      <w:bCs/>
      <w:smallCaps/>
      <w:color w:val="FFFFFF"/>
      <w:spacing w:val="0"/>
      <w:w w:val="100"/>
      <w:position w:val="0"/>
      <w:shd w:val="clear" w:color="auto" w:fill="FFFFFF"/>
      <w:lang w:val="sk-SK" w:eastAsia="pl-PL" w:bidi="pl-PL"/>
    </w:rPr>
  </w:style>
  <w:style w:type="character" w:customStyle="1" w:styleId="Teksttreci5">
    <w:name w:val="Tekst treści (5)_"/>
    <w:basedOn w:val="Domylnaczcionkaakapitu"/>
    <w:link w:val="Teksttreci50"/>
    <w:rsid w:val="00131EC6"/>
    <w:rPr>
      <w:rFonts w:ascii="Segoe UI" w:eastAsia="Segoe UI" w:hAnsi="Segoe UI" w:cs="Segoe UI"/>
      <w:b/>
      <w:bCs/>
      <w:sz w:val="15"/>
      <w:szCs w:val="15"/>
      <w:shd w:val="clear" w:color="auto" w:fill="FFFFFF"/>
    </w:rPr>
  </w:style>
  <w:style w:type="character" w:customStyle="1" w:styleId="Teksttreci6">
    <w:name w:val="Tekst treści (6)"/>
    <w:basedOn w:val="Domylnaczcionkaakapitu"/>
    <w:rsid w:val="00131EC6"/>
    <w:rPr>
      <w:rFonts w:ascii="Segoe UI" w:eastAsia="Segoe UI" w:hAnsi="Segoe UI" w:cs="Segoe UI"/>
      <w:b w:val="0"/>
      <w:bCs w:val="0"/>
      <w:i w:val="0"/>
      <w:iCs w:val="0"/>
      <w:smallCaps w:val="0"/>
      <w:strike w:val="0"/>
      <w:color w:val="000000"/>
      <w:spacing w:val="0"/>
      <w:w w:val="100"/>
      <w:position w:val="0"/>
      <w:sz w:val="14"/>
      <w:szCs w:val="14"/>
      <w:u w:val="none"/>
      <w:lang w:val="sk-SK" w:eastAsia="pl-PL" w:bidi="pl-PL"/>
    </w:rPr>
  </w:style>
  <w:style w:type="character" w:customStyle="1" w:styleId="Teksttreci7">
    <w:name w:val="Tekst treści (7)"/>
    <w:basedOn w:val="Domylnaczcionkaakapitu"/>
    <w:rsid w:val="00131EC6"/>
    <w:rPr>
      <w:rFonts w:ascii="Segoe UI" w:eastAsia="Segoe UI" w:hAnsi="Segoe UI" w:cs="Segoe UI"/>
      <w:b w:val="0"/>
      <w:bCs w:val="0"/>
      <w:i w:val="0"/>
      <w:iCs w:val="0"/>
      <w:smallCaps w:val="0"/>
      <w:strike w:val="0"/>
      <w:color w:val="000000"/>
      <w:spacing w:val="0"/>
      <w:w w:val="100"/>
      <w:position w:val="0"/>
      <w:sz w:val="12"/>
      <w:szCs w:val="12"/>
      <w:u w:val="none"/>
      <w:lang w:val="sk-SK" w:eastAsia="pl-PL" w:bidi="pl-PL"/>
    </w:rPr>
  </w:style>
  <w:style w:type="paragraph" w:customStyle="1" w:styleId="Teksttreci50">
    <w:name w:val="Tekst treści (5)"/>
    <w:basedOn w:val="Normalny"/>
    <w:link w:val="Teksttreci5"/>
    <w:rsid w:val="00131EC6"/>
    <w:pPr>
      <w:widowControl w:val="0"/>
      <w:shd w:val="clear" w:color="auto" w:fill="FFFFFF"/>
      <w:spacing w:before="660" w:after="0" w:line="0" w:lineRule="atLeast"/>
      <w:jc w:val="center"/>
    </w:pPr>
    <w:rPr>
      <w:rFonts w:ascii="Segoe UI" w:eastAsia="Segoe UI" w:hAnsi="Segoe UI" w:cs="Segoe UI"/>
      <w:b/>
      <w:bCs/>
      <w:sz w:val="15"/>
      <w:szCs w:val="15"/>
      <w:lang w:val="pl-PL"/>
    </w:rPr>
  </w:style>
  <w:style w:type="paragraph" w:customStyle="1" w:styleId="Teksttreci9">
    <w:name w:val="Tekst treści (9)"/>
    <w:basedOn w:val="Normalny"/>
    <w:link w:val="Teksttreci9Exact"/>
    <w:rsid w:val="00131EC6"/>
    <w:pPr>
      <w:widowControl w:val="0"/>
      <w:shd w:val="clear" w:color="auto" w:fill="FFFFFF"/>
      <w:spacing w:after="0" w:line="384" w:lineRule="exact"/>
      <w:jc w:val="both"/>
    </w:pPr>
    <w:rPr>
      <w:rFonts w:ascii="Segoe UI" w:eastAsia="Segoe UI" w:hAnsi="Segoe UI" w:cs="Segoe UI"/>
      <w:b/>
      <w:bCs/>
      <w:lang w:val="pl-PL"/>
    </w:rPr>
  </w:style>
  <w:style w:type="character" w:customStyle="1" w:styleId="Spistreci7Znak">
    <w:name w:val="Spis treści 7 Znak"/>
    <w:basedOn w:val="Domylnaczcionkaakapitu"/>
    <w:link w:val="Spistreci7"/>
    <w:rsid w:val="00131EC6"/>
    <w:rPr>
      <w:rFonts w:ascii="Segoe UI" w:eastAsia="Segoe UI" w:hAnsi="Segoe UI" w:cs="Segoe UI"/>
      <w:sz w:val="15"/>
      <w:szCs w:val="15"/>
      <w:shd w:val="clear" w:color="auto" w:fill="FFFFFF"/>
    </w:rPr>
  </w:style>
  <w:style w:type="character" w:customStyle="1" w:styleId="SpistreciExact">
    <w:name w:val="Spis treści Exact"/>
    <w:basedOn w:val="Spistreci7Znak"/>
    <w:rsid w:val="00131EC6"/>
    <w:rPr>
      <w:rFonts w:ascii="Segoe UI" w:eastAsia="Segoe UI" w:hAnsi="Segoe UI" w:cs="Segoe UI"/>
      <w:color w:val="000000"/>
      <w:spacing w:val="0"/>
      <w:w w:val="100"/>
      <w:position w:val="0"/>
      <w:sz w:val="15"/>
      <w:szCs w:val="15"/>
      <w:shd w:val="clear" w:color="auto" w:fill="FFFFFF"/>
      <w:lang w:val="sk-SK" w:eastAsia="pl-PL" w:bidi="pl-PL"/>
    </w:rPr>
  </w:style>
  <w:style w:type="paragraph" w:styleId="Spistreci7">
    <w:name w:val="toc 7"/>
    <w:basedOn w:val="Normalny"/>
    <w:link w:val="Spistreci7Znak"/>
    <w:autoRedefine/>
    <w:rsid w:val="00131EC6"/>
    <w:pPr>
      <w:widowControl w:val="0"/>
      <w:shd w:val="clear" w:color="auto" w:fill="FFFFFF"/>
      <w:spacing w:after="0" w:line="293" w:lineRule="exact"/>
      <w:jc w:val="both"/>
    </w:pPr>
    <w:rPr>
      <w:rFonts w:ascii="Segoe UI" w:eastAsia="Segoe UI" w:hAnsi="Segoe UI" w:cs="Segoe UI"/>
      <w:sz w:val="15"/>
      <w:szCs w:val="15"/>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kow@koelne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wis@rawlplu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gdansk@koelner.pl" TargetMode="External"/><Relationship Id="rId5" Type="http://schemas.openxmlformats.org/officeDocument/2006/relationships/image" Target="media/image1.jpeg"/><Relationship Id="rId10" Type="http://schemas.openxmlformats.org/officeDocument/2006/relationships/hyperlink" Target="mailto:piastow@koelner.pl" TargetMode="External"/><Relationship Id="rId4" Type="http://schemas.openxmlformats.org/officeDocument/2006/relationships/webSettings" Target="webSettings.xml"/><Relationship Id="rId9" Type="http://schemas.openxmlformats.org/officeDocument/2006/relationships/hyperlink" Target="mailto:lodz@koeln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5916</Words>
  <Characters>35498</Characters>
  <Application>Microsoft Office Word</Application>
  <DocSecurity>0</DocSecurity>
  <Lines>295</Lines>
  <Paragraphs>82</Paragraphs>
  <ScaleCrop>false</ScaleCrop>
  <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Gawroński</dc:creator>
  <cp:keywords/>
  <dc:description/>
  <cp:lastModifiedBy>Krzysztof Gawroński</cp:lastModifiedBy>
  <cp:revision>3</cp:revision>
  <dcterms:created xsi:type="dcterms:W3CDTF">2019-10-28T11:35:00Z</dcterms:created>
  <dcterms:modified xsi:type="dcterms:W3CDTF">2019-10-28T11:36:00Z</dcterms:modified>
</cp:coreProperties>
</file>